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658C5870" w:rsidR="005122B8" w:rsidRPr="002E34E3" w:rsidRDefault="007162F1" w:rsidP="00EE1ACF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2E34E3">
        <w:rPr>
          <w:rFonts w:cstheme="minorHAnsi"/>
          <w:b/>
          <w:bCs/>
          <w:sz w:val="32"/>
          <w:szCs w:val="32"/>
          <w:u w:val="single"/>
        </w:rPr>
        <w:t>Oxfordshire Local Transport and Connectivity Plan 5</w:t>
      </w:r>
    </w:p>
    <w:p w14:paraId="5E267891" w14:textId="726C2EB4" w:rsidR="00DB4C3A" w:rsidRPr="002E34E3" w:rsidRDefault="00DB4C3A" w:rsidP="00DB4C3A">
      <w:pPr>
        <w:rPr>
          <w:rFonts w:cstheme="minorHAnsi"/>
        </w:rPr>
      </w:pPr>
      <w:r w:rsidRPr="002E34E3">
        <w:rPr>
          <w:rFonts w:cstheme="minorHAnsi"/>
        </w:rPr>
        <w:t xml:space="preserve">Harwell Campus Bicycle Users Group </w:t>
      </w:r>
      <w:r w:rsidR="00E6316F" w:rsidRPr="002E34E3">
        <w:rPr>
          <w:rFonts w:cstheme="minorHAnsi"/>
        </w:rPr>
        <w:t>(</w:t>
      </w:r>
      <w:r w:rsidR="005A2E5C" w:rsidRPr="002E34E3">
        <w:rPr>
          <w:rFonts w:cstheme="minorHAnsi"/>
        </w:rPr>
        <w:t xml:space="preserve">HarBUG) </w:t>
      </w:r>
      <w:r w:rsidRPr="002E34E3">
        <w:rPr>
          <w:rFonts w:cstheme="minorHAnsi"/>
        </w:rPr>
        <w:t xml:space="preserve">represents cyclists who </w:t>
      </w:r>
      <w:r w:rsidR="00E6316F" w:rsidRPr="002E34E3">
        <w:rPr>
          <w:rFonts w:cstheme="minorHAnsi"/>
        </w:rPr>
        <w:t>commute t</w:t>
      </w:r>
      <w:r w:rsidR="005A2E5C" w:rsidRPr="002E34E3">
        <w:rPr>
          <w:rFonts w:cstheme="minorHAnsi"/>
        </w:rPr>
        <w:t>o the Harwell Campus from all around the Science Vale and further afield.</w:t>
      </w:r>
      <w:r w:rsidR="00DC5223" w:rsidRPr="002E34E3">
        <w:rPr>
          <w:rFonts w:cstheme="minorHAnsi"/>
        </w:rPr>
        <w:t xml:space="preserve"> We have a membership of over 300 </w:t>
      </w:r>
      <w:r w:rsidR="00791C87" w:rsidRPr="002E34E3">
        <w:rPr>
          <w:rFonts w:cstheme="minorHAnsi"/>
        </w:rPr>
        <w:t>cyclists</w:t>
      </w:r>
      <w:r w:rsidR="005B6AED" w:rsidRPr="002E34E3">
        <w:rPr>
          <w:rFonts w:cstheme="minorHAnsi"/>
        </w:rPr>
        <w:t>.</w:t>
      </w:r>
    </w:p>
    <w:p w14:paraId="3D99B174" w14:textId="284166DA" w:rsidR="002C508A" w:rsidRPr="002E34E3" w:rsidRDefault="005017EB" w:rsidP="00DB4C3A">
      <w:pPr>
        <w:rPr>
          <w:rFonts w:cstheme="minorHAnsi"/>
        </w:rPr>
      </w:pPr>
      <w:r w:rsidRPr="002E34E3">
        <w:rPr>
          <w:rFonts w:cstheme="minorHAnsi"/>
        </w:rPr>
        <w:t>We support t</w:t>
      </w:r>
      <w:r w:rsidR="00021EC9" w:rsidRPr="002E34E3">
        <w:rPr>
          <w:rFonts w:cstheme="minorHAnsi"/>
        </w:rPr>
        <w:t>he overall LTCP5</w:t>
      </w:r>
      <w:r w:rsidRPr="002E34E3">
        <w:rPr>
          <w:rFonts w:cstheme="minorHAnsi"/>
        </w:rPr>
        <w:t xml:space="preserve"> aim</w:t>
      </w:r>
      <w:r w:rsidR="00B22023" w:rsidRPr="002E34E3">
        <w:rPr>
          <w:rFonts w:cstheme="minorHAnsi"/>
        </w:rPr>
        <w:t xml:space="preserve">, to create a </w:t>
      </w:r>
      <w:r w:rsidR="00CA1B44" w:rsidRPr="002E34E3">
        <w:rPr>
          <w:rFonts w:cstheme="minorHAnsi"/>
        </w:rPr>
        <w:t>zero Carbon Oxfordshire</w:t>
      </w:r>
      <w:r w:rsidR="00E47494" w:rsidRPr="002E34E3">
        <w:rPr>
          <w:rFonts w:cstheme="minorHAnsi"/>
        </w:rPr>
        <w:t xml:space="preserve"> and that the </w:t>
      </w:r>
      <w:r w:rsidR="00867342" w:rsidRPr="002E34E3">
        <w:rPr>
          <w:rFonts w:cstheme="minorHAnsi"/>
        </w:rPr>
        <w:t>strategy is positive step forward</w:t>
      </w:r>
      <w:r w:rsidR="008D504E" w:rsidRPr="002E34E3">
        <w:rPr>
          <w:rFonts w:cstheme="minorHAnsi"/>
        </w:rPr>
        <w:t xml:space="preserve"> with many good </w:t>
      </w:r>
      <w:r w:rsidR="005D2D4A" w:rsidRPr="002E34E3">
        <w:rPr>
          <w:rFonts w:cstheme="minorHAnsi"/>
        </w:rPr>
        <w:t xml:space="preserve">policies and </w:t>
      </w:r>
      <w:r w:rsidR="00EE6BB8" w:rsidRPr="002E34E3">
        <w:rPr>
          <w:rFonts w:cstheme="minorHAnsi"/>
        </w:rPr>
        <w:t>ideas.</w:t>
      </w:r>
      <w:r w:rsidRPr="002E34E3">
        <w:rPr>
          <w:rFonts w:cstheme="minorHAnsi"/>
        </w:rPr>
        <w:t xml:space="preserve"> </w:t>
      </w:r>
    </w:p>
    <w:p w14:paraId="6C7FC33E" w14:textId="45AE8C70" w:rsidR="005B6AED" w:rsidRPr="002E34E3" w:rsidRDefault="005C695D" w:rsidP="00DB4C3A">
      <w:pPr>
        <w:rPr>
          <w:rFonts w:cstheme="minorHAnsi"/>
        </w:rPr>
      </w:pPr>
      <w:r w:rsidRPr="002E34E3">
        <w:rPr>
          <w:rFonts w:cstheme="minorHAnsi"/>
        </w:rPr>
        <w:t>We feel that</w:t>
      </w:r>
      <w:r w:rsidR="00D60AC3" w:rsidRPr="002E34E3">
        <w:rPr>
          <w:rFonts w:cstheme="minorHAnsi"/>
        </w:rPr>
        <w:t>,</w:t>
      </w:r>
      <w:r w:rsidRPr="002E34E3">
        <w:rPr>
          <w:rFonts w:cstheme="minorHAnsi"/>
        </w:rPr>
        <w:t xml:space="preserve"> although</w:t>
      </w:r>
      <w:r w:rsidR="00867342" w:rsidRPr="002E34E3">
        <w:rPr>
          <w:rFonts w:cstheme="minorHAnsi"/>
        </w:rPr>
        <w:t xml:space="preserve"> many of the</w:t>
      </w:r>
      <w:r w:rsidR="00A21D13" w:rsidRPr="002E34E3">
        <w:rPr>
          <w:rFonts w:cstheme="minorHAnsi"/>
        </w:rPr>
        <w:t xml:space="preserve"> </w:t>
      </w:r>
      <w:r w:rsidR="00947744" w:rsidRPr="002E34E3">
        <w:rPr>
          <w:rFonts w:cstheme="minorHAnsi"/>
        </w:rPr>
        <w:t xml:space="preserve">challenges that need to be addressed </w:t>
      </w:r>
      <w:r w:rsidR="00A21D13" w:rsidRPr="002E34E3">
        <w:rPr>
          <w:rFonts w:cstheme="minorHAnsi"/>
        </w:rPr>
        <w:t xml:space="preserve">have been </w:t>
      </w:r>
      <w:r w:rsidR="00CD6757" w:rsidRPr="002E34E3">
        <w:rPr>
          <w:rFonts w:cstheme="minorHAnsi"/>
        </w:rPr>
        <w:t>listed</w:t>
      </w:r>
      <w:r w:rsidR="00DF25F4" w:rsidRPr="002E34E3">
        <w:rPr>
          <w:rFonts w:cstheme="minorHAnsi"/>
        </w:rPr>
        <w:t>,</w:t>
      </w:r>
      <w:r w:rsidR="00CD6757" w:rsidRPr="002E34E3">
        <w:rPr>
          <w:rFonts w:cstheme="minorHAnsi"/>
        </w:rPr>
        <w:t xml:space="preserve"> there are </w:t>
      </w:r>
      <w:r w:rsidR="00744B72" w:rsidRPr="002E34E3">
        <w:rPr>
          <w:rFonts w:cstheme="minorHAnsi"/>
        </w:rPr>
        <w:t>some</w:t>
      </w:r>
      <w:r w:rsidR="00D9251D" w:rsidRPr="002E34E3">
        <w:rPr>
          <w:rFonts w:cstheme="minorHAnsi"/>
        </w:rPr>
        <w:t xml:space="preserve"> fundamental </w:t>
      </w:r>
      <w:r w:rsidR="00744B72" w:rsidRPr="002E34E3">
        <w:rPr>
          <w:rFonts w:cstheme="minorHAnsi"/>
        </w:rPr>
        <w:t>issues that have</w:t>
      </w:r>
      <w:r w:rsidR="000B07C6" w:rsidRPr="002E34E3">
        <w:rPr>
          <w:rFonts w:cstheme="minorHAnsi"/>
        </w:rPr>
        <w:t xml:space="preserve">, in the past, </w:t>
      </w:r>
      <w:r w:rsidR="00744B72" w:rsidRPr="002E34E3">
        <w:rPr>
          <w:rFonts w:cstheme="minorHAnsi"/>
        </w:rPr>
        <w:t xml:space="preserve">and will continue to inhibit </w:t>
      </w:r>
      <w:r w:rsidR="00D07436" w:rsidRPr="002E34E3">
        <w:rPr>
          <w:rFonts w:cstheme="minorHAnsi"/>
        </w:rPr>
        <w:t xml:space="preserve">Oxfordshire’s </w:t>
      </w:r>
      <w:r w:rsidR="00744B72" w:rsidRPr="002E34E3">
        <w:rPr>
          <w:rFonts w:cstheme="minorHAnsi"/>
        </w:rPr>
        <w:t xml:space="preserve">progress </w:t>
      </w:r>
      <w:r w:rsidR="00D07436" w:rsidRPr="002E34E3">
        <w:rPr>
          <w:rFonts w:cstheme="minorHAnsi"/>
        </w:rPr>
        <w:t>to net zero.</w:t>
      </w:r>
    </w:p>
    <w:p w14:paraId="64425140" w14:textId="51926612" w:rsidR="00D07436" w:rsidRPr="002E34E3" w:rsidRDefault="00426899" w:rsidP="00DB4C3A">
      <w:pPr>
        <w:rPr>
          <w:rFonts w:cstheme="minorHAnsi"/>
        </w:rPr>
      </w:pPr>
      <w:r w:rsidRPr="002E34E3">
        <w:rPr>
          <w:rFonts w:cstheme="minorHAnsi"/>
        </w:rPr>
        <w:t xml:space="preserve">From </w:t>
      </w:r>
      <w:r w:rsidR="00DE62E1" w:rsidRPr="002E34E3">
        <w:rPr>
          <w:rFonts w:cstheme="minorHAnsi"/>
        </w:rPr>
        <w:t>responding</w:t>
      </w:r>
      <w:r w:rsidR="00B37738" w:rsidRPr="002E34E3">
        <w:rPr>
          <w:rFonts w:cstheme="minorHAnsi"/>
        </w:rPr>
        <w:t xml:space="preserve"> to</w:t>
      </w:r>
      <w:r w:rsidRPr="002E34E3">
        <w:rPr>
          <w:rFonts w:cstheme="minorHAnsi"/>
        </w:rPr>
        <w:t xml:space="preserve"> previous local transport plans and planning issues we feel that the following </w:t>
      </w:r>
      <w:r w:rsidR="007C0809" w:rsidRPr="002E34E3">
        <w:rPr>
          <w:rFonts w:cstheme="minorHAnsi"/>
        </w:rPr>
        <w:t xml:space="preserve">points listed below </w:t>
      </w:r>
      <w:r w:rsidRPr="002E34E3">
        <w:rPr>
          <w:rFonts w:cstheme="minorHAnsi"/>
        </w:rPr>
        <w:t xml:space="preserve">need to be </w:t>
      </w:r>
      <w:r w:rsidR="00F2593D" w:rsidRPr="002E34E3">
        <w:rPr>
          <w:rFonts w:cstheme="minorHAnsi"/>
        </w:rPr>
        <w:t>dealt with</w:t>
      </w:r>
      <w:r w:rsidR="007D0823" w:rsidRPr="002E34E3">
        <w:rPr>
          <w:rFonts w:cstheme="minorHAnsi"/>
        </w:rPr>
        <w:t>:</w:t>
      </w:r>
    </w:p>
    <w:p w14:paraId="14B65B81" w14:textId="53D88B2A" w:rsidR="00C16082" w:rsidRPr="002E34E3" w:rsidRDefault="00CB3055" w:rsidP="002C158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cstheme="minorHAnsi"/>
        </w:rPr>
      </w:pPr>
      <w:r w:rsidRPr="002E34E3">
        <w:rPr>
          <w:rFonts w:cstheme="minorHAnsi"/>
        </w:rPr>
        <w:t>The u</w:t>
      </w:r>
      <w:r w:rsidR="00A7109F" w:rsidRPr="002E34E3">
        <w:rPr>
          <w:rFonts w:cstheme="minorHAnsi"/>
        </w:rPr>
        <w:t xml:space="preserve">se of the Design Manual for </w:t>
      </w:r>
      <w:r w:rsidR="00166211" w:rsidRPr="002E34E3">
        <w:rPr>
          <w:rFonts w:cstheme="minorHAnsi"/>
        </w:rPr>
        <w:t xml:space="preserve">Roads and Bridges </w:t>
      </w:r>
      <w:r w:rsidR="00B96D69" w:rsidRPr="002E34E3">
        <w:rPr>
          <w:rFonts w:cstheme="minorHAnsi"/>
        </w:rPr>
        <w:t>(DM</w:t>
      </w:r>
      <w:r w:rsidR="004F7FFE" w:rsidRPr="002E34E3">
        <w:rPr>
          <w:rFonts w:cstheme="minorHAnsi"/>
        </w:rPr>
        <w:t>R</w:t>
      </w:r>
      <w:r w:rsidR="00B96D69" w:rsidRPr="002E34E3">
        <w:rPr>
          <w:rFonts w:cstheme="minorHAnsi"/>
        </w:rPr>
        <w:t xml:space="preserve">B) </w:t>
      </w:r>
      <w:r w:rsidR="00166211" w:rsidRPr="002E34E3">
        <w:rPr>
          <w:rFonts w:cstheme="minorHAnsi"/>
        </w:rPr>
        <w:t>as a default standard</w:t>
      </w:r>
      <w:r w:rsidR="001F7946" w:rsidRPr="002E34E3">
        <w:rPr>
          <w:rFonts w:cstheme="minorHAnsi"/>
        </w:rPr>
        <w:t xml:space="preserve"> for highway</w:t>
      </w:r>
      <w:r w:rsidR="0000706C" w:rsidRPr="002E34E3">
        <w:rPr>
          <w:rFonts w:cstheme="minorHAnsi"/>
        </w:rPr>
        <w:t xml:space="preserve"> </w:t>
      </w:r>
      <w:r w:rsidR="001F7946" w:rsidRPr="002E34E3">
        <w:rPr>
          <w:rFonts w:cstheme="minorHAnsi"/>
        </w:rPr>
        <w:t>designs</w:t>
      </w:r>
      <w:r w:rsidRPr="002E34E3">
        <w:rPr>
          <w:rFonts w:cstheme="minorHAnsi"/>
        </w:rPr>
        <w:t>. The standard states that it</w:t>
      </w:r>
      <w:r w:rsidR="00166211" w:rsidRPr="002E34E3">
        <w:rPr>
          <w:rFonts w:cstheme="minorHAnsi"/>
        </w:rPr>
        <w:t xml:space="preserve"> </w:t>
      </w:r>
      <w:r w:rsidR="00D60149" w:rsidRPr="002E34E3">
        <w:rPr>
          <w:rFonts w:cstheme="minorHAnsi"/>
        </w:rPr>
        <w:t xml:space="preserve">is </w:t>
      </w:r>
      <w:r w:rsidR="00705D90" w:rsidRPr="002E34E3">
        <w:rPr>
          <w:rFonts w:cstheme="minorHAnsi"/>
        </w:rPr>
        <w:t xml:space="preserve">specific </w:t>
      </w:r>
      <w:r w:rsidR="00D60149" w:rsidRPr="002E34E3">
        <w:rPr>
          <w:rFonts w:cstheme="minorHAnsi"/>
          <w:color w:val="000000"/>
          <w:shd w:val="clear" w:color="auto" w:fill="FFFFFF"/>
        </w:rPr>
        <w:t>to the design,</w:t>
      </w:r>
      <w:r w:rsidR="00705D90" w:rsidRPr="002E34E3">
        <w:rPr>
          <w:rFonts w:cstheme="minorHAnsi"/>
          <w:color w:val="000000"/>
          <w:shd w:val="clear" w:color="auto" w:fill="FFFFFF"/>
        </w:rPr>
        <w:t xml:space="preserve"> </w:t>
      </w:r>
      <w:r w:rsidR="00D60149" w:rsidRPr="002E34E3">
        <w:rPr>
          <w:rFonts w:cstheme="minorHAnsi"/>
          <w:color w:val="000000"/>
          <w:shd w:val="clear" w:color="auto" w:fill="FFFFFF"/>
        </w:rPr>
        <w:t>assessment and operation of trunk roads, including motorways</w:t>
      </w:r>
      <w:r w:rsidR="00705D90" w:rsidRPr="002E34E3">
        <w:rPr>
          <w:rFonts w:cstheme="minorHAnsi"/>
          <w:color w:val="000000"/>
          <w:shd w:val="clear" w:color="auto" w:fill="FFFFFF"/>
        </w:rPr>
        <w:t xml:space="preserve">. </w:t>
      </w:r>
      <w:r w:rsidR="00315292" w:rsidRPr="002E34E3">
        <w:rPr>
          <w:rFonts w:cstheme="minorHAnsi"/>
          <w:color w:val="000000"/>
          <w:shd w:val="clear" w:color="auto" w:fill="FFFFFF"/>
        </w:rPr>
        <w:t xml:space="preserve">We believe that </w:t>
      </w:r>
      <w:r w:rsidR="005E77F0" w:rsidRPr="002E34E3">
        <w:rPr>
          <w:rFonts w:cstheme="minorHAnsi"/>
          <w:color w:val="000000"/>
          <w:shd w:val="clear" w:color="auto" w:fill="FFFFFF"/>
        </w:rPr>
        <w:t xml:space="preserve">DMRB has been </w:t>
      </w:r>
      <w:r w:rsidR="00171DDB" w:rsidRPr="002E34E3">
        <w:rPr>
          <w:rFonts w:cstheme="minorHAnsi"/>
          <w:color w:val="000000"/>
          <w:shd w:val="clear" w:color="auto" w:fill="FFFFFF"/>
        </w:rPr>
        <w:t xml:space="preserve">inappropriately </w:t>
      </w:r>
      <w:r w:rsidR="005E77F0" w:rsidRPr="002E34E3">
        <w:rPr>
          <w:rFonts w:cstheme="minorHAnsi"/>
          <w:color w:val="000000"/>
          <w:shd w:val="clear" w:color="auto" w:fill="FFFFFF"/>
        </w:rPr>
        <w:t xml:space="preserve">used </w:t>
      </w:r>
      <w:r w:rsidR="00A1743B" w:rsidRPr="002E34E3">
        <w:rPr>
          <w:rFonts w:cstheme="minorHAnsi"/>
          <w:color w:val="000000"/>
          <w:shd w:val="clear" w:color="auto" w:fill="FFFFFF"/>
        </w:rPr>
        <w:t>in Oxfordshire</w:t>
      </w:r>
      <w:r w:rsidR="00E0039E" w:rsidRPr="002E34E3">
        <w:rPr>
          <w:rFonts w:cstheme="minorHAnsi"/>
          <w:color w:val="000000"/>
          <w:shd w:val="clear" w:color="auto" w:fill="FFFFFF"/>
        </w:rPr>
        <w:t xml:space="preserve"> d</w:t>
      </w:r>
      <w:r w:rsidR="00FA74A2" w:rsidRPr="002E34E3">
        <w:rPr>
          <w:rFonts w:cstheme="minorHAnsi"/>
          <w:color w:val="000000"/>
          <w:shd w:val="clear" w:color="auto" w:fill="FFFFFF"/>
        </w:rPr>
        <w:t>espite County Council guidance to the contrary</w:t>
      </w:r>
      <w:r w:rsidR="00E0039E" w:rsidRPr="002E34E3">
        <w:rPr>
          <w:rFonts w:cstheme="minorHAnsi"/>
          <w:color w:val="000000"/>
          <w:shd w:val="clear" w:color="auto" w:fill="FFFFFF"/>
        </w:rPr>
        <w:t>.</w:t>
      </w:r>
      <w:r w:rsidR="004F7FFE" w:rsidRPr="002E34E3">
        <w:rPr>
          <w:rFonts w:cstheme="minorHAnsi"/>
          <w:color w:val="000000"/>
          <w:shd w:val="clear" w:color="auto" w:fill="FFFFFF"/>
        </w:rPr>
        <w:t xml:space="preserve"> </w:t>
      </w:r>
      <w:r w:rsidR="001F7332" w:rsidRPr="002E34E3">
        <w:rPr>
          <w:rFonts w:cstheme="minorHAnsi"/>
          <w:color w:val="000000"/>
          <w:shd w:val="clear" w:color="auto" w:fill="FFFFFF"/>
        </w:rPr>
        <w:t xml:space="preserve">The way </w:t>
      </w:r>
      <w:r w:rsidR="004F7FFE" w:rsidRPr="002E34E3">
        <w:rPr>
          <w:rFonts w:cstheme="minorHAnsi"/>
          <w:color w:val="000000"/>
          <w:shd w:val="clear" w:color="auto" w:fill="FFFFFF"/>
        </w:rPr>
        <w:t>DMRB</w:t>
      </w:r>
      <w:r w:rsidR="00E46DAB" w:rsidRPr="002E34E3">
        <w:rPr>
          <w:rFonts w:cstheme="minorHAnsi"/>
          <w:color w:val="000000"/>
          <w:shd w:val="clear" w:color="auto" w:fill="FFFFFF"/>
        </w:rPr>
        <w:t xml:space="preserve"> </w:t>
      </w:r>
      <w:r w:rsidR="001F7332" w:rsidRPr="002E34E3">
        <w:rPr>
          <w:rFonts w:cstheme="minorHAnsi"/>
          <w:color w:val="000000"/>
          <w:shd w:val="clear" w:color="auto" w:fill="FFFFFF"/>
        </w:rPr>
        <w:t xml:space="preserve">has been applied in urban areas </w:t>
      </w:r>
      <w:r w:rsidR="00E46DAB" w:rsidRPr="002E34E3">
        <w:rPr>
          <w:rFonts w:cstheme="minorHAnsi"/>
          <w:color w:val="000000"/>
          <w:shd w:val="clear" w:color="auto" w:fill="FFFFFF"/>
        </w:rPr>
        <w:t xml:space="preserve">creates </w:t>
      </w:r>
      <w:r w:rsidR="00BD7B90" w:rsidRPr="002E34E3">
        <w:rPr>
          <w:rFonts w:cstheme="minorHAnsi"/>
          <w:color w:val="000000"/>
          <w:shd w:val="clear" w:color="auto" w:fill="FFFFFF"/>
        </w:rPr>
        <w:t xml:space="preserve">hostile environments for cyclists and pedestrians and </w:t>
      </w:r>
      <w:r w:rsidR="00DE410F" w:rsidRPr="002E34E3">
        <w:rPr>
          <w:rFonts w:cstheme="minorHAnsi"/>
          <w:color w:val="000000"/>
          <w:shd w:val="clear" w:color="auto" w:fill="FFFFFF"/>
        </w:rPr>
        <w:t xml:space="preserve">severance of communities. </w:t>
      </w:r>
    </w:p>
    <w:p w14:paraId="2B3E10CD" w14:textId="6DED553E" w:rsidR="00DE410F" w:rsidRPr="002E34E3" w:rsidRDefault="00DE410F" w:rsidP="00DE410F">
      <w:pPr>
        <w:pStyle w:val="ListParagraph"/>
        <w:spacing w:after="120" w:line="240" w:lineRule="auto"/>
        <w:ind w:left="714"/>
        <w:contextualSpacing w:val="0"/>
        <w:rPr>
          <w:rFonts w:cstheme="minorHAnsi"/>
        </w:rPr>
      </w:pPr>
      <w:r w:rsidRPr="002E34E3">
        <w:rPr>
          <w:rFonts w:cstheme="minorHAnsi"/>
          <w:color w:val="000000"/>
          <w:shd w:val="clear" w:color="auto" w:fill="FFFFFF"/>
        </w:rPr>
        <w:t xml:space="preserve">The County Council and its officers need to </w:t>
      </w:r>
      <w:r w:rsidR="003E1ABB" w:rsidRPr="002E34E3">
        <w:rPr>
          <w:rFonts w:cstheme="minorHAnsi"/>
          <w:color w:val="000000"/>
          <w:shd w:val="clear" w:color="auto" w:fill="FFFFFF"/>
        </w:rPr>
        <w:t xml:space="preserve">enforce its own guidance and ensure any design </w:t>
      </w:r>
      <w:r w:rsidR="003F7074" w:rsidRPr="002E34E3">
        <w:rPr>
          <w:rFonts w:cstheme="minorHAnsi"/>
          <w:color w:val="000000"/>
          <w:shd w:val="clear" w:color="auto" w:fill="FFFFFF"/>
        </w:rPr>
        <w:t>personnel knows wh</w:t>
      </w:r>
      <w:r w:rsidR="00883C9A" w:rsidRPr="002E34E3">
        <w:rPr>
          <w:rFonts w:cstheme="minorHAnsi"/>
          <w:color w:val="000000"/>
          <w:shd w:val="clear" w:color="auto" w:fill="FFFFFF"/>
        </w:rPr>
        <w:t>ich</w:t>
      </w:r>
      <w:r w:rsidR="003F7074" w:rsidRPr="002E34E3">
        <w:rPr>
          <w:rFonts w:cstheme="minorHAnsi"/>
          <w:color w:val="000000"/>
          <w:shd w:val="clear" w:color="auto" w:fill="FFFFFF"/>
        </w:rPr>
        <w:t xml:space="preserve"> standards to use before starting a </w:t>
      </w:r>
      <w:r w:rsidR="0064723E" w:rsidRPr="002E34E3">
        <w:rPr>
          <w:rFonts w:cstheme="minorHAnsi"/>
          <w:color w:val="000000"/>
          <w:shd w:val="clear" w:color="auto" w:fill="FFFFFF"/>
        </w:rPr>
        <w:t>highway scheme</w:t>
      </w:r>
      <w:r w:rsidR="002F2121" w:rsidRPr="002E34E3">
        <w:rPr>
          <w:rFonts w:cstheme="minorHAnsi"/>
          <w:color w:val="000000"/>
          <w:shd w:val="clear" w:color="auto" w:fill="FFFFFF"/>
        </w:rPr>
        <w:t xml:space="preserve"> e.g. Manual for the Streets.</w:t>
      </w:r>
      <w:r w:rsidR="0064723E" w:rsidRPr="002E34E3">
        <w:rPr>
          <w:rFonts w:cstheme="minorHAnsi"/>
          <w:color w:val="000000"/>
          <w:shd w:val="clear" w:color="auto" w:fill="FFFFFF"/>
        </w:rPr>
        <w:t xml:space="preserve"> </w:t>
      </w:r>
    </w:p>
    <w:p w14:paraId="55225816" w14:textId="05FE2A36" w:rsidR="00075732" w:rsidRPr="002E34E3" w:rsidRDefault="00AC6922" w:rsidP="00D13B9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</w:rPr>
      </w:pPr>
      <w:r w:rsidRPr="002E34E3">
        <w:rPr>
          <w:rFonts w:cstheme="minorHAnsi"/>
        </w:rPr>
        <w:t>T</w:t>
      </w:r>
      <w:r w:rsidR="00501218" w:rsidRPr="002E34E3">
        <w:rPr>
          <w:rFonts w:cstheme="minorHAnsi"/>
        </w:rPr>
        <w:t xml:space="preserve">here is still an overall ‘car first’ attitude </w:t>
      </w:r>
      <w:r w:rsidR="00F22864" w:rsidRPr="002E34E3">
        <w:rPr>
          <w:rFonts w:cstheme="minorHAnsi"/>
        </w:rPr>
        <w:t>in parts of the County Council</w:t>
      </w:r>
      <w:r w:rsidR="005748D2" w:rsidRPr="002E34E3">
        <w:rPr>
          <w:rFonts w:cstheme="minorHAnsi"/>
        </w:rPr>
        <w:t>, District Councils</w:t>
      </w:r>
      <w:r w:rsidR="00F22864" w:rsidRPr="002E34E3">
        <w:rPr>
          <w:rFonts w:cstheme="minorHAnsi"/>
        </w:rPr>
        <w:t xml:space="preserve"> </w:t>
      </w:r>
      <w:r w:rsidR="00FB54BF" w:rsidRPr="002E34E3">
        <w:rPr>
          <w:rFonts w:cstheme="minorHAnsi"/>
        </w:rPr>
        <w:t xml:space="preserve">and with </w:t>
      </w:r>
      <w:r w:rsidR="008B67E2" w:rsidRPr="002E34E3">
        <w:rPr>
          <w:rFonts w:cstheme="minorHAnsi"/>
        </w:rPr>
        <w:t xml:space="preserve">contracted </w:t>
      </w:r>
      <w:r w:rsidR="00FB54BF" w:rsidRPr="002E34E3">
        <w:rPr>
          <w:rFonts w:cstheme="minorHAnsi"/>
        </w:rPr>
        <w:t>Transport Consultants</w:t>
      </w:r>
      <w:r w:rsidR="003971E4" w:rsidRPr="002E34E3">
        <w:rPr>
          <w:rFonts w:cstheme="minorHAnsi"/>
        </w:rPr>
        <w:t>. This may be due to an aversion to change</w:t>
      </w:r>
      <w:r w:rsidR="00CD738E" w:rsidRPr="002E34E3">
        <w:rPr>
          <w:rFonts w:cstheme="minorHAnsi"/>
        </w:rPr>
        <w:t xml:space="preserve">, not </w:t>
      </w:r>
      <w:r w:rsidR="00B767D4" w:rsidRPr="002E34E3">
        <w:rPr>
          <w:rFonts w:cstheme="minorHAnsi"/>
        </w:rPr>
        <w:t xml:space="preserve">being up to date with the latest </w:t>
      </w:r>
      <w:r w:rsidR="008166F3" w:rsidRPr="002E34E3">
        <w:rPr>
          <w:rFonts w:cstheme="minorHAnsi"/>
        </w:rPr>
        <w:t>highway</w:t>
      </w:r>
      <w:r w:rsidR="00B767D4" w:rsidRPr="002E34E3">
        <w:rPr>
          <w:rFonts w:cstheme="minorHAnsi"/>
        </w:rPr>
        <w:t xml:space="preserve"> design</w:t>
      </w:r>
      <w:r w:rsidR="00006618" w:rsidRPr="002E34E3">
        <w:rPr>
          <w:rFonts w:cstheme="minorHAnsi"/>
        </w:rPr>
        <w:t>s</w:t>
      </w:r>
      <w:r w:rsidR="002125CE" w:rsidRPr="002E34E3">
        <w:rPr>
          <w:rFonts w:cstheme="minorHAnsi"/>
        </w:rPr>
        <w:t xml:space="preserve"> / standard</w:t>
      </w:r>
      <w:r w:rsidR="006825C5" w:rsidRPr="002E34E3">
        <w:rPr>
          <w:rFonts w:cstheme="minorHAnsi"/>
        </w:rPr>
        <w:t xml:space="preserve"> or </w:t>
      </w:r>
      <w:r w:rsidR="00B37738" w:rsidRPr="002E34E3">
        <w:rPr>
          <w:rFonts w:cstheme="minorHAnsi"/>
        </w:rPr>
        <w:t xml:space="preserve">the possibility of </w:t>
      </w:r>
      <w:r w:rsidR="006825C5" w:rsidRPr="002E34E3">
        <w:rPr>
          <w:rFonts w:cstheme="minorHAnsi"/>
        </w:rPr>
        <w:t xml:space="preserve">being challenged by </w:t>
      </w:r>
      <w:r w:rsidR="00A01594" w:rsidRPr="002E34E3">
        <w:rPr>
          <w:rFonts w:cstheme="minorHAnsi"/>
        </w:rPr>
        <w:t>councillors</w:t>
      </w:r>
      <w:r w:rsidR="0060248C" w:rsidRPr="002E34E3">
        <w:rPr>
          <w:rFonts w:cstheme="minorHAnsi"/>
        </w:rPr>
        <w:t>.</w:t>
      </w:r>
      <w:r w:rsidR="00A01594" w:rsidRPr="002E34E3">
        <w:rPr>
          <w:rFonts w:cstheme="minorHAnsi"/>
        </w:rPr>
        <w:t xml:space="preserve"> </w:t>
      </w:r>
    </w:p>
    <w:p w14:paraId="5A7BE59A" w14:textId="42B320B3" w:rsidR="00D13B97" w:rsidRPr="002E34E3" w:rsidRDefault="001B26AC" w:rsidP="00075732">
      <w:pPr>
        <w:pStyle w:val="ListParagraph"/>
        <w:spacing w:after="120"/>
        <w:ind w:left="714"/>
        <w:contextualSpacing w:val="0"/>
        <w:rPr>
          <w:rFonts w:cstheme="minorHAnsi"/>
        </w:rPr>
      </w:pPr>
      <w:r w:rsidRPr="002E34E3">
        <w:rPr>
          <w:rFonts w:cstheme="minorHAnsi"/>
        </w:rPr>
        <w:t xml:space="preserve">We </w:t>
      </w:r>
      <w:r w:rsidR="00075732" w:rsidRPr="002E34E3">
        <w:rPr>
          <w:rFonts w:cstheme="minorHAnsi"/>
        </w:rPr>
        <w:t xml:space="preserve">support the commitment to </w:t>
      </w:r>
      <w:r w:rsidR="00F940DC" w:rsidRPr="002E34E3">
        <w:rPr>
          <w:rFonts w:cstheme="minorHAnsi"/>
        </w:rPr>
        <w:t>‘</w:t>
      </w:r>
      <w:r w:rsidR="00237DA4" w:rsidRPr="002E34E3">
        <w:rPr>
          <w:rFonts w:cstheme="minorHAnsi"/>
        </w:rPr>
        <w:t>mainstreaming</w:t>
      </w:r>
      <w:r w:rsidR="00075732" w:rsidRPr="002E34E3">
        <w:rPr>
          <w:rFonts w:cstheme="minorHAnsi"/>
        </w:rPr>
        <w:t xml:space="preserve"> </w:t>
      </w:r>
      <w:r w:rsidR="00F940DC" w:rsidRPr="002E34E3">
        <w:rPr>
          <w:rFonts w:cstheme="minorHAnsi"/>
        </w:rPr>
        <w:t>cycling within the council’</w:t>
      </w:r>
      <w:r w:rsidR="00525D48" w:rsidRPr="002E34E3">
        <w:rPr>
          <w:rFonts w:cstheme="minorHAnsi"/>
        </w:rPr>
        <w:t xml:space="preserve">. </w:t>
      </w:r>
      <w:r w:rsidR="00791457" w:rsidRPr="002E34E3">
        <w:rPr>
          <w:rFonts w:cstheme="minorHAnsi"/>
        </w:rPr>
        <w:t>However c</w:t>
      </w:r>
      <w:r w:rsidR="00A01594" w:rsidRPr="002E34E3">
        <w:rPr>
          <w:rFonts w:cstheme="minorHAnsi"/>
        </w:rPr>
        <w:t xml:space="preserve">ulture change is needed </w:t>
      </w:r>
      <w:r w:rsidR="00525D48" w:rsidRPr="002E34E3">
        <w:rPr>
          <w:rFonts w:cstheme="minorHAnsi"/>
        </w:rPr>
        <w:t xml:space="preserve">at all </w:t>
      </w:r>
      <w:r w:rsidR="00723828" w:rsidRPr="002E34E3">
        <w:rPr>
          <w:rFonts w:cstheme="minorHAnsi"/>
        </w:rPr>
        <w:t>levels of local governance</w:t>
      </w:r>
      <w:r w:rsidR="00791457" w:rsidRPr="002E34E3">
        <w:rPr>
          <w:rFonts w:cstheme="minorHAnsi"/>
        </w:rPr>
        <w:t xml:space="preserve"> through</w:t>
      </w:r>
      <w:r w:rsidR="00723828" w:rsidRPr="002E34E3">
        <w:rPr>
          <w:rFonts w:cstheme="minorHAnsi"/>
        </w:rPr>
        <w:t xml:space="preserve"> to parish and town councils</w:t>
      </w:r>
      <w:r w:rsidR="00105044" w:rsidRPr="002E34E3">
        <w:rPr>
          <w:rFonts w:cstheme="minorHAnsi"/>
        </w:rPr>
        <w:t xml:space="preserve">. Whilst this is not directly the County Council’s remit </w:t>
      </w:r>
      <w:r w:rsidR="000A79D2" w:rsidRPr="002E34E3">
        <w:rPr>
          <w:rFonts w:cstheme="minorHAnsi"/>
        </w:rPr>
        <w:t xml:space="preserve">if it is not addressed some of the LCTP5 proposals will </w:t>
      </w:r>
      <w:r w:rsidR="00F04CEA" w:rsidRPr="002E34E3">
        <w:rPr>
          <w:rFonts w:cstheme="minorHAnsi"/>
        </w:rPr>
        <w:t>be difficult to implement.</w:t>
      </w:r>
    </w:p>
    <w:p w14:paraId="6A23275F" w14:textId="24930B9D" w:rsidR="007D0823" w:rsidRPr="002E34E3" w:rsidRDefault="0017314B" w:rsidP="0086554B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</w:rPr>
      </w:pPr>
      <w:r w:rsidRPr="002E34E3">
        <w:rPr>
          <w:rFonts w:cstheme="minorHAnsi"/>
        </w:rPr>
        <w:t xml:space="preserve">Not challenging </w:t>
      </w:r>
      <w:r w:rsidR="00204A47" w:rsidRPr="002E34E3">
        <w:rPr>
          <w:rFonts w:cstheme="minorHAnsi"/>
        </w:rPr>
        <w:t xml:space="preserve">highway </w:t>
      </w:r>
      <w:r w:rsidR="00A21961" w:rsidRPr="002E34E3">
        <w:rPr>
          <w:rFonts w:cstheme="minorHAnsi"/>
        </w:rPr>
        <w:t xml:space="preserve">designs from Transport Consultants </w:t>
      </w:r>
      <w:r w:rsidR="005801CA" w:rsidRPr="002E34E3">
        <w:rPr>
          <w:rFonts w:cstheme="minorHAnsi"/>
        </w:rPr>
        <w:t xml:space="preserve">either </w:t>
      </w:r>
      <w:r w:rsidR="00A21961" w:rsidRPr="002E34E3">
        <w:rPr>
          <w:rFonts w:cstheme="minorHAnsi"/>
        </w:rPr>
        <w:t xml:space="preserve">employed by </w:t>
      </w:r>
      <w:r w:rsidR="005801CA" w:rsidRPr="002E34E3">
        <w:rPr>
          <w:rFonts w:cstheme="minorHAnsi"/>
        </w:rPr>
        <w:t xml:space="preserve">OCC or </w:t>
      </w:r>
      <w:r w:rsidR="00A21961" w:rsidRPr="002E34E3">
        <w:rPr>
          <w:rFonts w:cstheme="minorHAnsi"/>
        </w:rPr>
        <w:t>developers</w:t>
      </w:r>
      <w:r w:rsidR="00F8716B" w:rsidRPr="002E34E3">
        <w:rPr>
          <w:rFonts w:cstheme="minorHAnsi"/>
        </w:rPr>
        <w:t xml:space="preserve"> and missin</w:t>
      </w:r>
      <w:r w:rsidR="00094FE9" w:rsidRPr="002E34E3">
        <w:rPr>
          <w:rFonts w:cstheme="minorHAnsi"/>
        </w:rPr>
        <w:t>g quick, cost-effective</w:t>
      </w:r>
      <w:r w:rsidR="00A40767" w:rsidRPr="002E34E3">
        <w:rPr>
          <w:rFonts w:cstheme="minorHAnsi"/>
        </w:rPr>
        <w:t xml:space="preserve"> </w:t>
      </w:r>
      <w:r w:rsidR="0039283A" w:rsidRPr="002E34E3">
        <w:rPr>
          <w:rFonts w:cstheme="minorHAnsi"/>
        </w:rPr>
        <w:t>cycl</w:t>
      </w:r>
      <w:r w:rsidR="00DF48CA" w:rsidRPr="002E34E3">
        <w:rPr>
          <w:rFonts w:cstheme="minorHAnsi"/>
        </w:rPr>
        <w:t>e infrastructure</w:t>
      </w:r>
      <w:r w:rsidR="0039283A" w:rsidRPr="002E34E3">
        <w:rPr>
          <w:rFonts w:cstheme="minorHAnsi"/>
        </w:rPr>
        <w:t xml:space="preserve"> improvements</w:t>
      </w:r>
      <w:r w:rsidR="0086554B" w:rsidRPr="002E34E3">
        <w:rPr>
          <w:rFonts w:cstheme="minorHAnsi"/>
        </w:rPr>
        <w:t>.</w:t>
      </w:r>
    </w:p>
    <w:p w14:paraId="621EB32D" w14:textId="49BE30A5" w:rsidR="00BE1E9C" w:rsidRPr="002E34E3" w:rsidRDefault="00BE1E9C" w:rsidP="006B05FC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</w:rPr>
      </w:pPr>
      <w:r w:rsidRPr="002E34E3">
        <w:rPr>
          <w:rFonts w:cstheme="minorHAnsi"/>
        </w:rPr>
        <w:t>Poor connections from new development</w:t>
      </w:r>
      <w:r w:rsidR="006B05FC" w:rsidRPr="002E34E3">
        <w:rPr>
          <w:rFonts w:cstheme="minorHAnsi"/>
        </w:rPr>
        <w:t>s</w:t>
      </w:r>
      <w:r w:rsidRPr="002E34E3">
        <w:rPr>
          <w:rFonts w:cstheme="minorHAnsi"/>
        </w:rPr>
        <w:t xml:space="preserve"> to existing towns</w:t>
      </w:r>
      <w:r w:rsidR="006B05FC" w:rsidRPr="002E34E3">
        <w:rPr>
          <w:rFonts w:cstheme="minorHAnsi"/>
        </w:rPr>
        <w:t>, creating car dependence and community severance.</w:t>
      </w:r>
      <w:r w:rsidR="008100D4" w:rsidRPr="002E34E3">
        <w:rPr>
          <w:rFonts w:cstheme="minorHAnsi"/>
        </w:rPr>
        <w:t xml:space="preserve"> This was highlighted also by </w:t>
      </w:r>
      <w:hyperlink r:id="rId7" w:history="1">
        <w:r w:rsidR="005715E3" w:rsidRPr="002E34E3">
          <w:rPr>
            <w:rStyle w:val="Hyperlink"/>
            <w:rFonts w:cstheme="minorHAnsi"/>
          </w:rPr>
          <w:t>Transport for New Homes</w:t>
        </w:r>
      </w:hyperlink>
      <w:r w:rsidR="005715E3" w:rsidRPr="002E34E3">
        <w:rPr>
          <w:rFonts w:cstheme="minorHAnsi"/>
        </w:rPr>
        <w:t xml:space="preserve"> who reported on Great Western Park in Didcot</w:t>
      </w:r>
      <w:r w:rsidR="00EC2D25" w:rsidRPr="002E34E3">
        <w:rPr>
          <w:rFonts w:cstheme="minorHAnsi"/>
        </w:rPr>
        <w:t xml:space="preserve">. Similar mistakes are being made </w:t>
      </w:r>
      <w:r w:rsidR="00276B01" w:rsidRPr="002E34E3">
        <w:rPr>
          <w:rFonts w:cstheme="minorHAnsi"/>
        </w:rPr>
        <w:t>in Didcot North East, Crab Hill Development in Wantage</w:t>
      </w:r>
      <w:r w:rsidR="004241C7" w:rsidRPr="002E34E3">
        <w:rPr>
          <w:rFonts w:cstheme="minorHAnsi"/>
        </w:rPr>
        <w:t xml:space="preserve"> and for Valley Park in Didcot.</w:t>
      </w:r>
    </w:p>
    <w:p w14:paraId="15A7BB2F" w14:textId="550C280F" w:rsidR="00636B22" w:rsidRPr="002E34E3" w:rsidRDefault="005A4018" w:rsidP="009F4810">
      <w:pPr>
        <w:pStyle w:val="ListParagraph"/>
        <w:spacing w:after="120"/>
        <w:ind w:left="714"/>
        <w:contextualSpacing w:val="0"/>
        <w:rPr>
          <w:rFonts w:cstheme="minorHAnsi"/>
        </w:rPr>
      </w:pPr>
      <w:r w:rsidRPr="002E34E3">
        <w:rPr>
          <w:rFonts w:cstheme="minorHAnsi"/>
        </w:rPr>
        <w:t>In addition</w:t>
      </w:r>
      <w:r w:rsidR="00933896" w:rsidRPr="002E34E3">
        <w:rPr>
          <w:rFonts w:cstheme="minorHAnsi"/>
        </w:rPr>
        <w:t>,</w:t>
      </w:r>
      <w:r w:rsidRPr="002E34E3">
        <w:rPr>
          <w:rFonts w:cstheme="minorHAnsi"/>
        </w:rPr>
        <w:t xml:space="preserve"> </w:t>
      </w:r>
      <w:r w:rsidR="00255DA6" w:rsidRPr="002E34E3">
        <w:rPr>
          <w:rFonts w:cstheme="minorHAnsi"/>
        </w:rPr>
        <w:t>any</w:t>
      </w:r>
      <w:r w:rsidRPr="002E34E3">
        <w:rPr>
          <w:rFonts w:cstheme="minorHAnsi"/>
        </w:rPr>
        <w:t xml:space="preserve"> </w:t>
      </w:r>
      <w:r w:rsidR="006424FA" w:rsidRPr="002E34E3">
        <w:rPr>
          <w:rFonts w:cstheme="minorHAnsi"/>
        </w:rPr>
        <w:t xml:space="preserve">connections </w:t>
      </w:r>
      <w:r w:rsidR="00255DA6" w:rsidRPr="002E34E3">
        <w:rPr>
          <w:rFonts w:cstheme="minorHAnsi"/>
        </w:rPr>
        <w:t xml:space="preserve">planned are </w:t>
      </w:r>
      <w:r w:rsidR="006424FA" w:rsidRPr="002E34E3">
        <w:rPr>
          <w:rFonts w:cstheme="minorHAnsi"/>
        </w:rPr>
        <w:t>being scheduled too late in a new development</w:t>
      </w:r>
      <w:r w:rsidR="00C215C2">
        <w:rPr>
          <w:rFonts w:cstheme="minorHAnsi"/>
        </w:rPr>
        <w:t>’</w:t>
      </w:r>
      <w:r w:rsidR="006424FA" w:rsidRPr="002E34E3">
        <w:rPr>
          <w:rFonts w:cstheme="minorHAnsi"/>
        </w:rPr>
        <w:t xml:space="preserve">s </w:t>
      </w:r>
      <w:r w:rsidR="00FB177B" w:rsidRPr="002E34E3">
        <w:rPr>
          <w:rFonts w:cstheme="minorHAnsi"/>
        </w:rPr>
        <w:t>build</w:t>
      </w:r>
      <w:r w:rsidR="00AC48E1" w:rsidRPr="002E34E3">
        <w:rPr>
          <w:rFonts w:cstheme="minorHAnsi"/>
        </w:rPr>
        <w:t>.</w:t>
      </w:r>
      <w:r w:rsidRPr="002E34E3">
        <w:rPr>
          <w:rFonts w:cstheme="minorHAnsi"/>
        </w:rPr>
        <w:t xml:space="preserve"> </w:t>
      </w:r>
      <w:r w:rsidR="008060ED" w:rsidRPr="002E34E3">
        <w:rPr>
          <w:rFonts w:cstheme="minorHAnsi"/>
        </w:rPr>
        <w:t xml:space="preserve">Usually these are tied into S106, or similar, funding </w:t>
      </w:r>
      <w:r w:rsidR="00FC4146" w:rsidRPr="002E34E3">
        <w:rPr>
          <w:rFonts w:cstheme="minorHAnsi"/>
        </w:rPr>
        <w:t>but by th</w:t>
      </w:r>
      <w:r w:rsidR="00564E8A" w:rsidRPr="002E34E3">
        <w:rPr>
          <w:rFonts w:cstheme="minorHAnsi"/>
        </w:rPr>
        <w:t>e</w:t>
      </w:r>
      <w:r w:rsidR="00FC4146" w:rsidRPr="002E34E3">
        <w:rPr>
          <w:rFonts w:cstheme="minorHAnsi"/>
        </w:rPr>
        <w:t xml:space="preserve"> time </w:t>
      </w:r>
      <w:r w:rsidR="00564E8A" w:rsidRPr="002E34E3">
        <w:rPr>
          <w:rFonts w:cstheme="minorHAnsi"/>
        </w:rPr>
        <w:t xml:space="preserve">they are realised </w:t>
      </w:r>
      <w:r w:rsidR="00FC4146" w:rsidRPr="002E34E3">
        <w:rPr>
          <w:rFonts w:cstheme="minorHAnsi"/>
        </w:rPr>
        <w:t xml:space="preserve">new residents have had no other option than to drive </w:t>
      </w:r>
      <w:r w:rsidR="00FB177B" w:rsidRPr="002E34E3">
        <w:rPr>
          <w:rFonts w:cstheme="minorHAnsi"/>
        </w:rPr>
        <w:t xml:space="preserve">everywhere and </w:t>
      </w:r>
      <w:r w:rsidR="00833307" w:rsidRPr="002E34E3">
        <w:rPr>
          <w:rFonts w:cstheme="minorHAnsi"/>
        </w:rPr>
        <w:t>changing this habit is very difficult.</w:t>
      </w:r>
    </w:p>
    <w:p w14:paraId="498EDAC9" w14:textId="44D50FC7" w:rsidR="00833307" w:rsidRPr="002E34E3" w:rsidRDefault="00833307" w:rsidP="009F4810">
      <w:pPr>
        <w:pStyle w:val="ListParagraph"/>
        <w:spacing w:after="120"/>
        <w:ind w:left="714"/>
        <w:contextualSpacing w:val="0"/>
        <w:rPr>
          <w:rFonts w:cstheme="minorHAnsi"/>
        </w:rPr>
      </w:pPr>
      <w:r w:rsidRPr="002E34E3">
        <w:rPr>
          <w:rFonts w:cstheme="minorHAnsi"/>
        </w:rPr>
        <w:t xml:space="preserve">Didcot North East </w:t>
      </w:r>
      <w:r w:rsidR="003937D2" w:rsidRPr="002E34E3">
        <w:rPr>
          <w:rFonts w:cstheme="minorHAnsi"/>
        </w:rPr>
        <w:t xml:space="preserve">is a good example, it is in its early </w:t>
      </w:r>
      <w:r w:rsidR="004B2033" w:rsidRPr="002E34E3">
        <w:rPr>
          <w:rFonts w:cstheme="minorHAnsi"/>
        </w:rPr>
        <w:t xml:space="preserve">build </w:t>
      </w:r>
      <w:r w:rsidR="003937D2" w:rsidRPr="002E34E3">
        <w:rPr>
          <w:rFonts w:cstheme="minorHAnsi"/>
        </w:rPr>
        <w:t xml:space="preserve">stage and the developer has built a </w:t>
      </w:r>
      <w:r w:rsidR="00546353" w:rsidRPr="002E34E3">
        <w:rPr>
          <w:rFonts w:cstheme="minorHAnsi"/>
        </w:rPr>
        <w:t>shared use path with lighting from new houses (Nobel Park)</w:t>
      </w:r>
      <w:r w:rsidR="006717F7" w:rsidRPr="002E34E3">
        <w:rPr>
          <w:rFonts w:cstheme="minorHAnsi"/>
        </w:rPr>
        <w:t xml:space="preserve">. The path however </w:t>
      </w:r>
      <w:r w:rsidR="004B2033" w:rsidRPr="002E34E3">
        <w:rPr>
          <w:rFonts w:cstheme="minorHAnsi"/>
        </w:rPr>
        <w:t xml:space="preserve">stops at the </w:t>
      </w:r>
      <w:r w:rsidR="00B426FE" w:rsidRPr="002E34E3">
        <w:rPr>
          <w:rFonts w:cstheme="minorHAnsi"/>
        </w:rPr>
        <w:lastRenderedPageBreak/>
        <w:t xml:space="preserve">busy </w:t>
      </w:r>
      <w:r w:rsidR="004B2033" w:rsidRPr="002E34E3">
        <w:rPr>
          <w:rFonts w:cstheme="minorHAnsi"/>
        </w:rPr>
        <w:t xml:space="preserve">Didcot Northern Relief Road (A4130) with no </w:t>
      </w:r>
      <w:r w:rsidR="00B426FE" w:rsidRPr="002E34E3">
        <w:rPr>
          <w:rFonts w:cstheme="minorHAnsi"/>
        </w:rPr>
        <w:t xml:space="preserve">crossing or </w:t>
      </w:r>
      <w:r w:rsidR="004B2033" w:rsidRPr="002E34E3">
        <w:rPr>
          <w:rFonts w:cstheme="minorHAnsi"/>
        </w:rPr>
        <w:t>onward connections</w:t>
      </w:r>
      <w:r w:rsidR="00933896" w:rsidRPr="002E34E3">
        <w:rPr>
          <w:rFonts w:cstheme="minorHAnsi"/>
        </w:rPr>
        <w:t xml:space="preserve"> into town. </w:t>
      </w:r>
    </w:p>
    <w:p w14:paraId="2D5BE3A9" w14:textId="1D2EE740" w:rsidR="00004D89" w:rsidRPr="002E34E3" w:rsidRDefault="00F76F77" w:rsidP="006B05FC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</w:rPr>
      </w:pPr>
      <w:r w:rsidRPr="002E34E3">
        <w:rPr>
          <w:rFonts w:cstheme="minorHAnsi"/>
        </w:rPr>
        <w:t>Communication with motorists and residents</w:t>
      </w:r>
      <w:r w:rsidR="00654A8B" w:rsidRPr="002E34E3">
        <w:rPr>
          <w:rFonts w:cstheme="minorHAnsi"/>
        </w:rPr>
        <w:t xml:space="preserve"> about how new</w:t>
      </w:r>
      <w:r w:rsidR="00A07666" w:rsidRPr="002E34E3">
        <w:rPr>
          <w:rFonts w:cstheme="minorHAnsi"/>
        </w:rPr>
        <w:t xml:space="preserve"> cycle</w:t>
      </w:r>
      <w:r w:rsidR="00654A8B" w:rsidRPr="002E34E3">
        <w:rPr>
          <w:rFonts w:cstheme="minorHAnsi"/>
        </w:rPr>
        <w:t xml:space="preserve"> schemes work and why they have been implemented. </w:t>
      </w:r>
      <w:r w:rsidR="005F2C10" w:rsidRPr="002E34E3">
        <w:rPr>
          <w:rFonts w:cstheme="minorHAnsi"/>
        </w:rPr>
        <w:t>Where a scheme is</w:t>
      </w:r>
      <w:r w:rsidR="006C2888" w:rsidRPr="002E34E3">
        <w:rPr>
          <w:rFonts w:cstheme="minorHAnsi"/>
        </w:rPr>
        <w:t xml:space="preserve"> being</w:t>
      </w:r>
      <w:r w:rsidR="005F2C10" w:rsidRPr="002E34E3">
        <w:rPr>
          <w:rFonts w:cstheme="minorHAnsi"/>
        </w:rPr>
        <w:t xml:space="preserve"> i</w:t>
      </w:r>
      <w:r w:rsidR="003A4377" w:rsidRPr="002E34E3">
        <w:rPr>
          <w:rFonts w:cstheme="minorHAnsi"/>
        </w:rPr>
        <w:t>ntroduced</w:t>
      </w:r>
      <w:r w:rsidR="00170E80" w:rsidRPr="002E34E3">
        <w:rPr>
          <w:rFonts w:cstheme="minorHAnsi"/>
        </w:rPr>
        <w:t xml:space="preserve">, details about </w:t>
      </w:r>
      <w:r w:rsidR="008B79A4" w:rsidRPr="002E34E3">
        <w:rPr>
          <w:rFonts w:cstheme="minorHAnsi"/>
        </w:rPr>
        <w:t>it</w:t>
      </w:r>
      <w:r w:rsidR="00170E80" w:rsidRPr="002E34E3">
        <w:rPr>
          <w:rFonts w:cstheme="minorHAnsi"/>
        </w:rPr>
        <w:t xml:space="preserve"> should be </w:t>
      </w:r>
      <w:r w:rsidR="00A07666" w:rsidRPr="002E34E3">
        <w:rPr>
          <w:rFonts w:cstheme="minorHAnsi"/>
        </w:rPr>
        <w:t>communicated to motorists</w:t>
      </w:r>
      <w:r w:rsidR="00C215C2">
        <w:rPr>
          <w:rFonts w:cstheme="minorHAnsi"/>
        </w:rPr>
        <w:t>,</w:t>
      </w:r>
      <w:r w:rsidR="00A07666" w:rsidRPr="002E34E3">
        <w:rPr>
          <w:rFonts w:cstheme="minorHAnsi"/>
        </w:rPr>
        <w:t xml:space="preserve"> local residents and businesses</w:t>
      </w:r>
      <w:r w:rsidR="005670F5" w:rsidRPr="002E34E3">
        <w:rPr>
          <w:rFonts w:cstheme="minorHAnsi"/>
        </w:rPr>
        <w:t xml:space="preserve"> </w:t>
      </w:r>
      <w:r w:rsidR="008B79A4" w:rsidRPr="002E34E3">
        <w:rPr>
          <w:rFonts w:cstheme="minorHAnsi"/>
        </w:rPr>
        <w:t>ahead of its</w:t>
      </w:r>
      <w:r w:rsidR="00716828" w:rsidRPr="002E34E3">
        <w:rPr>
          <w:rFonts w:cstheme="minorHAnsi"/>
        </w:rPr>
        <w:t xml:space="preserve"> opening</w:t>
      </w:r>
      <w:r w:rsidR="008A1DC6" w:rsidRPr="002E34E3">
        <w:rPr>
          <w:rFonts w:cstheme="minorHAnsi"/>
        </w:rPr>
        <w:t>:</w:t>
      </w:r>
    </w:p>
    <w:p w14:paraId="4EAFFBB8" w14:textId="77777777" w:rsidR="00004D89" w:rsidRPr="002E34E3" w:rsidRDefault="00004D89" w:rsidP="00004D89">
      <w:pPr>
        <w:pStyle w:val="ListParagraph"/>
        <w:numPr>
          <w:ilvl w:val="1"/>
          <w:numId w:val="1"/>
        </w:numPr>
        <w:spacing w:after="120"/>
        <w:contextualSpacing w:val="0"/>
        <w:rPr>
          <w:rFonts w:cstheme="minorHAnsi"/>
        </w:rPr>
      </w:pPr>
      <w:r w:rsidRPr="002E34E3">
        <w:rPr>
          <w:rFonts w:cstheme="minorHAnsi"/>
        </w:rPr>
        <w:t>Explain why the scheme is being implemented.</w:t>
      </w:r>
    </w:p>
    <w:p w14:paraId="633B1B80" w14:textId="77777777" w:rsidR="00065CED" w:rsidRPr="002E34E3" w:rsidRDefault="00004D89" w:rsidP="00004D89">
      <w:pPr>
        <w:pStyle w:val="ListParagraph"/>
        <w:numPr>
          <w:ilvl w:val="1"/>
          <w:numId w:val="1"/>
        </w:numPr>
        <w:spacing w:after="120"/>
        <w:contextualSpacing w:val="0"/>
        <w:rPr>
          <w:rFonts w:cstheme="minorHAnsi"/>
        </w:rPr>
      </w:pPr>
      <w:r w:rsidRPr="002E34E3">
        <w:rPr>
          <w:rFonts w:cstheme="minorHAnsi"/>
        </w:rPr>
        <w:t xml:space="preserve">Explain the benefits to </w:t>
      </w:r>
      <w:r w:rsidR="00065CED" w:rsidRPr="002E34E3">
        <w:rPr>
          <w:rFonts w:cstheme="minorHAnsi"/>
        </w:rPr>
        <w:t>residents and businesses.</w:t>
      </w:r>
    </w:p>
    <w:p w14:paraId="5626644F" w14:textId="77777777" w:rsidR="008A61F9" w:rsidRPr="002E34E3" w:rsidRDefault="00065CED" w:rsidP="00004D89">
      <w:pPr>
        <w:pStyle w:val="ListParagraph"/>
        <w:numPr>
          <w:ilvl w:val="1"/>
          <w:numId w:val="1"/>
        </w:numPr>
        <w:spacing w:after="120"/>
        <w:contextualSpacing w:val="0"/>
        <w:rPr>
          <w:rFonts w:cstheme="minorHAnsi"/>
        </w:rPr>
      </w:pPr>
      <w:r w:rsidRPr="002E34E3">
        <w:rPr>
          <w:rFonts w:cstheme="minorHAnsi"/>
        </w:rPr>
        <w:t xml:space="preserve">Explain the alternatives to </w:t>
      </w:r>
      <w:r w:rsidR="004C06AD" w:rsidRPr="002E34E3">
        <w:rPr>
          <w:rFonts w:cstheme="minorHAnsi"/>
        </w:rPr>
        <w:t>car use and expectations (parking etc.)</w:t>
      </w:r>
      <w:r w:rsidR="008A61F9" w:rsidRPr="002E34E3">
        <w:rPr>
          <w:rFonts w:cstheme="minorHAnsi"/>
        </w:rPr>
        <w:t>.</w:t>
      </w:r>
    </w:p>
    <w:p w14:paraId="53E9F281" w14:textId="77777777" w:rsidR="008A61F9" w:rsidRPr="002E34E3" w:rsidRDefault="008A61F9" w:rsidP="00004D89">
      <w:pPr>
        <w:pStyle w:val="ListParagraph"/>
        <w:numPr>
          <w:ilvl w:val="1"/>
          <w:numId w:val="1"/>
        </w:numPr>
        <w:spacing w:after="120"/>
        <w:contextualSpacing w:val="0"/>
        <w:rPr>
          <w:rFonts w:cstheme="minorHAnsi"/>
        </w:rPr>
      </w:pPr>
      <w:r w:rsidRPr="002E34E3">
        <w:rPr>
          <w:rFonts w:cstheme="minorHAnsi"/>
        </w:rPr>
        <w:t>Explain where the money is coming from.</w:t>
      </w:r>
    </w:p>
    <w:p w14:paraId="392E65BD" w14:textId="7464FD50" w:rsidR="008A1DC6" w:rsidRPr="002E34E3" w:rsidRDefault="008A1DC6" w:rsidP="00004D89">
      <w:pPr>
        <w:pStyle w:val="ListParagraph"/>
        <w:numPr>
          <w:ilvl w:val="1"/>
          <w:numId w:val="1"/>
        </w:numPr>
        <w:spacing w:after="120"/>
        <w:contextualSpacing w:val="0"/>
        <w:rPr>
          <w:rFonts w:cstheme="minorHAnsi"/>
        </w:rPr>
      </w:pPr>
      <w:r w:rsidRPr="002E34E3">
        <w:rPr>
          <w:rFonts w:cstheme="minorHAnsi"/>
        </w:rPr>
        <w:t>Explain how the scheme works</w:t>
      </w:r>
      <w:r w:rsidR="00F04311" w:rsidRPr="002E34E3">
        <w:rPr>
          <w:rFonts w:cstheme="minorHAnsi"/>
        </w:rPr>
        <w:t xml:space="preserve"> – cycle lane rules are not </w:t>
      </w:r>
      <w:r w:rsidR="001B3F11" w:rsidRPr="002E34E3">
        <w:rPr>
          <w:rFonts w:cstheme="minorHAnsi"/>
        </w:rPr>
        <w:t>very clear.</w:t>
      </w:r>
    </w:p>
    <w:p w14:paraId="1A1B1EF2" w14:textId="586664CD" w:rsidR="00BC763B" w:rsidRPr="002E34E3" w:rsidRDefault="00570FF3" w:rsidP="001B3F11">
      <w:pPr>
        <w:spacing w:after="120"/>
        <w:ind w:firstLine="720"/>
        <w:rPr>
          <w:rFonts w:cstheme="minorHAnsi"/>
        </w:rPr>
      </w:pPr>
      <w:r w:rsidRPr="002E34E3">
        <w:rPr>
          <w:rFonts w:cstheme="minorHAnsi"/>
        </w:rPr>
        <w:t xml:space="preserve">Leaflets and posters </w:t>
      </w:r>
      <w:r w:rsidR="008520BC" w:rsidRPr="002E34E3">
        <w:rPr>
          <w:rFonts w:cstheme="minorHAnsi"/>
        </w:rPr>
        <w:t xml:space="preserve">work better than online </w:t>
      </w:r>
      <w:r w:rsidR="00004D89" w:rsidRPr="002E34E3">
        <w:rPr>
          <w:rFonts w:cstheme="minorHAnsi"/>
        </w:rPr>
        <w:t xml:space="preserve">communication. </w:t>
      </w:r>
    </w:p>
    <w:p w14:paraId="0D3343DA" w14:textId="252E265E" w:rsidR="001B3F11" w:rsidRPr="002E34E3" w:rsidRDefault="001B3F11" w:rsidP="00B372C1">
      <w:pPr>
        <w:spacing w:after="120"/>
        <w:rPr>
          <w:rFonts w:cstheme="minorHAnsi"/>
        </w:rPr>
      </w:pPr>
      <w:r w:rsidRPr="002E34E3">
        <w:rPr>
          <w:rFonts w:cstheme="minorHAnsi"/>
        </w:rPr>
        <w:t>HarBUG designed,</w:t>
      </w:r>
      <w:r w:rsidR="003E079D" w:rsidRPr="002E34E3">
        <w:rPr>
          <w:rFonts w:cstheme="minorHAnsi"/>
        </w:rPr>
        <w:t xml:space="preserve"> </w:t>
      </w:r>
      <w:r w:rsidRPr="002E34E3">
        <w:rPr>
          <w:rFonts w:cstheme="minorHAnsi"/>
        </w:rPr>
        <w:t>paid for</w:t>
      </w:r>
      <w:r w:rsidR="003E079D" w:rsidRPr="002E34E3">
        <w:rPr>
          <w:rFonts w:cstheme="minorHAnsi"/>
        </w:rPr>
        <w:t xml:space="preserve">, published and delivered leaflets to shops and residents along Wantage Road in Didcot ahead of the opening </w:t>
      </w:r>
      <w:r w:rsidR="002D2507" w:rsidRPr="002E34E3">
        <w:rPr>
          <w:rFonts w:cstheme="minorHAnsi"/>
        </w:rPr>
        <w:t>of cycle lanes. This has worked wel</w:t>
      </w:r>
      <w:r w:rsidR="00F1386A" w:rsidRPr="002E34E3">
        <w:rPr>
          <w:rFonts w:cstheme="minorHAnsi"/>
        </w:rPr>
        <w:t>l.</w:t>
      </w:r>
      <w:r w:rsidR="002D2507" w:rsidRPr="002E34E3">
        <w:rPr>
          <w:rFonts w:cstheme="minorHAnsi"/>
        </w:rPr>
        <w:t xml:space="preserve"> </w:t>
      </w:r>
      <w:r w:rsidRPr="002E34E3">
        <w:rPr>
          <w:rFonts w:cstheme="minorHAnsi"/>
        </w:rPr>
        <w:t xml:space="preserve"> </w:t>
      </w:r>
    </w:p>
    <w:p w14:paraId="5FA283F5" w14:textId="29EC0C75" w:rsidR="00B372C1" w:rsidRPr="002E34E3" w:rsidRDefault="00B372C1" w:rsidP="00B372C1">
      <w:pPr>
        <w:spacing w:after="120"/>
        <w:rPr>
          <w:rFonts w:cstheme="minorHAnsi"/>
        </w:rPr>
      </w:pPr>
      <w:r w:rsidRPr="002E34E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A6A012" wp14:editId="473D2167">
                <wp:simplePos x="0" y="0"/>
                <wp:positionH relativeFrom="column">
                  <wp:posOffset>19050</wp:posOffset>
                </wp:positionH>
                <wp:positionV relativeFrom="paragraph">
                  <wp:posOffset>90170</wp:posOffset>
                </wp:positionV>
                <wp:extent cx="56769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EFCF4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1pt" to="44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3B8CD114" w14:textId="5692176B" w:rsidR="00423406" w:rsidRPr="002E34E3" w:rsidRDefault="00423406" w:rsidP="006644DC">
      <w:pPr>
        <w:rPr>
          <w:rFonts w:cstheme="minorHAnsi"/>
          <w:b/>
          <w:bCs/>
          <w:u w:val="single"/>
        </w:rPr>
      </w:pPr>
      <w:r w:rsidRPr="002E34E3">
        <w:rPr>
          <w:rFonts w:cstheme="minorHAnsi"/>
          <w:b/>
          <w:bCs/>
          <w:u w:val="single"/>
        </w:rPr>
        <w:t>Draft Active and Health Travel Strategy</w:t>
      </w:r>
    </w:p>
    <w:p w14:paraId="42A8AD90" w14:textId="481B0767" w:rsidR="00835424" w:rsidRPr="002E34E3" w:rsidRDefault="00F01717" w:rsidP="006644DC">
      <w:pPr>
        <w:rPr>
          <w:rFonts w:cstheme="minorHAnsi"/>
        </w:rPr>
      </w:pPr>
      <w:r w:rsidRPr="002E34E3">
        <w:rPr>
          <w:rFonts w:cstheme="minorHAnsi"/>
        </w:rPr>
        <w:t xml:space="preserve">HarBUG intends to be actively involved </w:t>
      </w:r>
      <w:r w:rsidR="00172CF5" w:rsidRPr="002E34E3">
        <w:rPr>
          <w:rFonts w:cstheme="minorHAnsi"/>
        </w:rPr>
        <w:t xml:space="preserve">the </w:t>
      </w:r>
      <w:r w:rsidR="00B75796" w:rsidRPr="002E34E3">
        <w:rPr>
          <w:rFonts w:cstheme="minorHAnsi"/>
        </w:rPr>
        <w:t xml:space="preserve">Local Cycling and Walking Infrastructure </w:t>
      </w:r>
      <w:r w:rsidR="00921030" w:rsidRPr="002E34E3">
        <w:rPr>
          <w:rFonts w:cstheme="minorHAnsi"/>
        </w:rPr>
        <w:t>Plans (L</w:t>
      </w:r>
      <w:r w:rsidR="007F13D8" w:rsidRPr="002E34E3">
        <w:rPr>
          <w:rFonts w:cstheme="minorHAnsi"/>
        </w:rPr>
        <w:t>CWIP</w:t>
      </w:r>
      <w:r w:rsidR="004D0F09" w:rsidRPr="002E34E3">
        <w:rPr>
          <w:rFonts w:cstheme="minorHAnsi"/>
        </w:rPr>
        <w:t xml:space="preserve">) for Abingdon, Didcot and Wantage </w:t>
      </w:r>
      <w:r w:rsidR="00D048D6" w:rsidRPr="002E34E3">
        <w:rPr>
          <w:rFonts w:cstheme="minorHAnsi"/>
        </w:rPr>
        <w:t>&amp; Grove</w:t>
      </w:r>
      <w:r w:rsidR="00517862" w:rsidRPr="002E34E3">
        <w:rPr>
          <w:rFonts w:cstheme="minorHAnsi"/>
        </w:rPr>
        <w:t>.</w:t>
      </w:r>
    </w:p>
    <w:p w14:paraId="7303E039" w14:textId="3805F82A" w:rsidR="00235087" w:rsidRPr="002E34E3" w:rsidRDefault="00707857" w:rsidP="006644DC">
      <w:pPr>
        <w:rPr>
          <w:rFonts w:cstheme="minorHAnsi"/>
          <w:u w:val="single"/>
        </w:rPr>
      </w:pPr>
      <w:r w:rsidRPr="002E34E3">
        <w:rPr>
          <w:rFonts w:cstheme="minorHAnsi"/>
          <w:u w:val="single"/>
        </w:rPr>
        <w:t>3</w:t>
      </w:r>
      <w:r w:rsidR="000C2AFF" w:rsidRPr="002E34E3">
        <w:rPr>
          <w:rFonts w:cstheme="minorHAnsi"/>
          <w:u w:val="single"/>
        </w:rPr>
        <w:t xml:space="preserve">. Commitment and </w:t>
      </w:r>
      <w:r w:rsidR="0058195A" w:rsidRPr="002E34E3">
        <w:rPr>
          <w:rFonts w:cstheme="minorHAnsi"/>
          <w:u w:val="single"/>
        </w:rPr>
        <w:t>Governance</w:t>
      </w:r>
    </w:p>
    <w:p w14:paraId="417687BF" w14:textId="3FA76EE0" w:rsidR="000C2AFF" w:rsidRPr="002E34E3" w:rsidRDefault="00B11EFD" w:rsidP="006644DC">
      <w:pPr>
        <w:rPr>
          <w:rFonts w:cstheme="minorHAnsi"/>
        </w:rPr>
      </w:pPr>
      <w:r w:rsidRPr="002E34E3">
        <w:rPr>
          <w:rFonts w:cstheme="minorHAnsi"/>
        </w:rPr>
        <w:t xml:space="preserve">We agree with the </w:t>
      </w:r>
      <w:r w:rsidR="00D51CB1" w:rsidRPr="002E34E3">
        <w:rPr>
          <w:rFonts w:cstheme="minorHAnsi"/>
        </w:rPr>
        <w:t xml:space="preserve">actions </w:t>
      </w:r>
      <w:r w:rsidR="00D0576A" w:rsidRPr="002E34E3">
        <w:rPr>
          <w:rFonts w:cstheme="minorHAnsi"/>
        </w:rPr>
        <w:t xml:space="preserve">and policies </w:t>
      </w:r>
      <w:r w:rsidR="00D51CB1" w:rsidRPr="002E34E3">
        <w:rPr>
          <w:rFonts w:cstheme="minorHAnsi"/>
        </w:rPr>
        <w:t xml:space="preserve">detailed </w:t>
      </w:r>
      <w:r w:rsidR="00A57CA0" w:rsidRPr="002E34E3">
        <w:rPr>
          <w:rFonts w:cstheme="minorHAnsi"/>
        </w:rPr>
        <w:t>in this section.</w:t>
      </w:r>
    </w:p>
    <w:p w14:paraId="050CA8D9" w14:textId="2E650364" w:rsidR="00A57CA0" w:rsidRPr="002E34E3" w:rsidRDefault="00E6033C" w:rsidP="006644DC">
      <w:pPr>
        <w:rPr>
          <w:rFonts w:cstheme="minorHAnsi"/>
          <w:u w:val="single"/>
        </w:rPr>
      </w:pPr>
      <w:r w:rsidRPr="002E34E3">
        <w:rPr>
          <w:rFonts w:cstheme="minorHAnsi"/>
          <w:u w:val="single"/>
        </w:rPr>
        <w:t xml:space="preserve">4. </w:t>
      </w:r>
      <w:r w:rsidR="00B763CF" w:rsidRPr="002E34E3">
        <w:rPr>
          <w:rFonts w:cstheme="minorHAnsi"/>
          <w:u w:val="single"/>
        </w:rPr>
        <w:t>Cycle Network</w:t>
      </w:r>
    </w:p>
    <w:p w14:paraId="064E7F90" w14:textId="0D4AB6D3" w:rsidR="002B2F64" w:rsidRPr="002E34E3" w:rsidRDefault="007A5BF2" w:rsidP="00EE1C01">
      <w:pPr>
        <w:rPr>
          <w:rFonts w:cstheme="minorHAnsi"/>
        </w:rPr>
      </w:pPr>
      <w:r w:rsidRPr="002E34E3">
        <w:rPr>
          <w:rFonts w:cstheme="minorHAnsi"/>
        </w:rPr>
        <w:t xml:space="preserve">We agree with </w:t>
      </w:r>
      <w:r w:rsidR="00317BA8" w:rsidRPr="002E34E3">
        <w:rPr>
          <w:rFonts w:cstheme="minorHAnsi"/>
        </w:rPr>
        <w:t>most</w:t>
      </w:r>
      <w:r w:rsidR="00AC40B1" w:rsidRPr="002E34E3">
        <w:rPr>
          <w:rFonts w:cstheme="minorHAnsi"/>
        </w:rPr>
        <w:t xml:space="preserve"> of</w:t>
      </w:r>
      <w:r w:rsidR="00317BA8" w:rsidRPr="002E34E3">
        <w:rPr>
          <w:rFonts w:cstheme="minorHAnsi"/>
        </w:rPr>
        <w:t xml:space="preserve"> </w:t>
      </w:r>
      <w:r w:rsidRPr="002E34E3">
        <w:rPr>
          <w:rFonts w:cstheme="minorHAnsi"/>
        </w:rPr>
        <w:t xml:space="preserve">the </w:t>
      </w:r>
      <w:r w:rsidR="00987506" w:rsidRPr="002E34E3">
        <w:rPr>
          <w:rFonts w:cstheme="minorHAnsi"/>
        </w:rPr>
        <w:t xml:space="preserve">actions and policies detailed in this section. </w:t>
      </w:r>
      <w:r w:rsidR="00FF4C77" w:rsidRPr="002E34E3">
        <w:rPr>
          <w:rFonts w:cstheme="minorHAnsi"/>
        </w:rPr>
        <w:t xml:space="preserve">HarBUG has </w:t>
      </w:r>
      <w:r w:rsidR="006B3932" w:rsidRPr="002E34E3">
        <w:rPr>
          <w:rFonts w:cstheme="minorHAnsi"/>
        </w:rPr>
        <w:t xml:space="preserve">produced plans and a </w:t>
      </w:r>
      <w:r w:rsidR="00B63434" w:rsidRPr="002E34E3">
        <w:rPr>
          <w:rFonts w:cstheme="minorHAnsi"/>
        </w:rPr>
        <w:t xml:space="preserve">naming convention for </w:t>
      </w:r>
      <w:r w:rsidR="00CE65F3" w:rsidRPr="002E34E3">
        <w:rPr>
          <w:rFonts w:cstheme="minorHAnsi"/>
        </w:rPr>
        <w:t xml:space="preserve">the Science Vale Active Travel Network. We also detailed </w:t>
      </w:r>
      <w:r w:rsidR="006A73EF" w:rsidRPr="002E34E3">
        <w:rPr>
          <w:rFonts w:cstheme="minorHAnsi"/>
        </w:rPr>
        <w:t>town</w:t>
      </w:r>
      <w:r w:rsidR="00095491" w:rsidRPr="002E34E3">
        <w:rPr>
          <w:rFonts w:cstheme="minorHAnsi"/>
        </w:rPr>
        <w:t xml:space="preserve"> cycle networks for Didcot and Wantage &amp; Grove in previous </w:t>
      </w:r>
      <w:r w:rsidR="002F154C" w:rsidRPr="002E34E3">
        <w:rPr>
          <w:rFonts w:cstheme="minorHAnsi"/>
        </w:rPr>
        <w:t>Local Transport Plans</w:t>
      </w:r>
      <w:r w:rsidR="00245308" w:rsidRPr="002E34E3">
        <w:rPr>
          <w:rFonts w:cstheme="minorHAnsi"/>
        </w:rPr>
        <w:t xml:space="preserve">. These are still </w:t>
      </w:r>
      <w:r w:rsidR="00C86B9B" w:rsidRPr="002E34E3">
        <w:rPr>
          <w:rFonts w:cstheme="minorHAnsi"/>
        </w:rPr>
        <w:t xml:space="preserve">current and </w:t>
      </w:r>
      <w:r w:rsidR="002B2F64" w:rsidRPr="002E34E3">
        <w:rPr>
          <w:rFonts w:cstheme="minorHAnsi"/>
        </w:rPr>
        <w:t>we will include them as part of the LCWIPs.</w:t>
      </w:r>
    </w:p>
    <w:p w14:paraId="6CA75134" w14:textId="77771C28" w:rsidR="00317BA8" w:rsidRPr="002E34E3" w:rsidRDefault="00952953" w:rsidP="00EE1C01">
      <w:pPr>
        <w:rPr>
          <w:rFonts w:cstheme="minorHAnsi"/>
        </w:rPr>
      </w:pPr>
      <w:r w:rsidRPr="002E34E3">
        <w:rPr>
          <w:rFonts w:cstheme="minorHAnsi"/>
        </w:rPr>
        <w:t xml:space="preserve">4.1 – Do we need a separate </w:t>
      </w:r>
      <w:r w:rsidR="00FB3D7E" w:rsidRPr="002E34E3">
        <w:rPr>
          <w:rFonts w:cstheme="minorHAnsi"/>
        </w:rPr>
        <w:t xml:space="preserve">Oxfordshire design standard. LTN1/20 is a very good document and can be applied to any </w:t>
      </w:r>
      <w:r w:rsidR="006147E8" w:rsidRPr="002E34E3">
        <w:rPr>
          <w:rFonts w:cstheme="minorHAnsi"/>
        </w:rPr>
        <w:t>city, town or anywhere in the U.K. Maybe we just need Oxfordshire a</w:t>
      </w:r>
      <w:r w:rsidR="00AD1BA0" w:rsidRPr="002E34E3">
        <w:rPr>
          <w:rFonts w:cstheme="minorHAnsi"/>
        </w:rPr>
        <w:t>nnexes</w:t>
      </w:r>
      <w:r w:rsidR="006147E8" w:rsidRPr="002E34E3">
        <w:rPr>
          <w:rFonts w:cstheme="minorHAnsi"/>
        </w:rPr>
        <w:t xml:space="preserve"> to LTN1/20 to cover </w:t>
      </w:r>
      <w:r w:rsidR="00F859EE" w:rsidRPr="002E34E3">
        <w:rPr>
          <w:rFonts w:cstheme="minorHAnsi"/>
        </w:rPr>
        <w:t>new innovations</w:t>
      </w:r>
      <w:r w:rsidR="00AD1BA0" w:rsidRPr="002E34E3">
        <w:rPr>
          <w:rFonts w:cstheme="minorHAnsi"/>
        </w:rPr>
        <w:t>.</w:t>
      </w:r>
    </w:p>
    <w:p w14:paraId="6033FFCD" w14:textId="323CDCEF" w:rsidR="00AD1BA0" w:rsidRPr="002E34E3" w:rsidRDefault="009B15D7" w:rsidP="00EE1C01">
      <w:pPr>
        <w:rPr>
          <w:rFonts w:cstheme="minorHAnsi"/>
        </w:rPr>
      </w:pPr>
      <w:r w:rsidRPr="002E34E3">
        <w:rPr>
          <w:rFonts w:cstheme="minorHAnsi"/>
        </w:rPr>
        <w:t>4.6 – We are not keen on the dual network approach</w:t>
      </w:r>
      <w:r w:rsidR="00976845" w:rsidRPr="002E34E3">
        <w:rPr>
          <w:rFonts w:cstheme="minorHAnsi"/>
        </w:rPr>
        <w:t xml:space="preserve"> and think it should be abandoned</w:t>
      </w:r>
      <w:r w:rsidR="007B0742" w:rsidRPr="002E34E3">
        <w:rPr>
          <w:rFonts w:cstheme="minorHAnsi"/>
        </w:rPr>
        <w:t xml:space="preserve">. We believe that one </w:t>
      </w:r>
      <w:r w:rsidR="0058195A" w:rsidRPr="002E34E3">
        <w:rPr>
          <w:rFonts w:cstheme="minorHAnsi"/>
        </w:rPr>
        <w:t>well-funded</w:t>
      </w:r>
      <w:r w:rsidR="007B0742" w:rsidRPr="002E34E3">
        <w:rPr>
          <w:rFonts w:cstheme="minorHAnsi"/>
        </w:rPr>
        <w:t xml:space="preserve"> cycle route should be suitable for </w:t>
      </w:r>
      <w:r w:rsidR="00946C6B" w:rsidRPr="002E34E3">
        <w:rPr>
          <w:rFonts w:cstheme="minorHAnsi"/>
        </w:rPr>
        <w:t xml:space="preserve">all cyclists. Trying to create differentiated networks splits the funding and </w:t>
      </w:r>
      <w:r w:rsidR="00502E02" w:rsidRPr="002E34E3">
        <w:rPr>
          <w:rFonts w:cstheme="minorHAnsi"/>
        </w:rPr>
        <w:t xml:space="preserve">results in two poor quality networks. </w:t>
      </w:r>
      <w:r w:rsidR="00F22A94" w:rsidRPr="002E34E3">
        <w:rPr>
          <w:rFonts w:cstheme="minorHAnsi"/>
        </w:rPr>
        <w:t>The f</w:t>
      </w:r>
      <w:r w:rsidR="00156C5B" w:rsidRPr="002E34E3">
        <w:rPr>
          <w:rFonts w:cstheme="minorHAnsi"/>
        </w:rPr>
        <w:t>ocus should be one good safe route and help cyclists become more confident.</w:t>
      </w:r>
    </w:p>
    <w:p w14:paraId="7FA6CE5D" w14:textId="7B2388DB" w:rsidR="00EE1C01" w:rsidRPr="002E34E3" w:rsidRDefault="00EE1C01" w:rsidP="00EE1C01">
      <w:pPr>
        <w:rPr>
          <w:rFonts w:cstheme="minorHAnsi"/>
          <w:u w:val="single"/>
        </w:rPr>
      </w:pPr>
      <w:r w:rsidRPr="002E34E3">
        <w:rPr>
          <w:rFonts w:cstheme="minorHAnsi"/>
          <w:u w:val="single"/>
        </w:rPr>
        <w:t>5. Managing Car Use</w:t>
      </w:r>
    </w:p>
    <w:p w14:paraId="3E7102F3" w14:textId="61DD45E4" w:rsidR="00963B65" w:rsidRPr="002E34E3" w:rsidRDefault="00963B65" w:rsidP="00EE1C01">
      <w:pPr>
        <w:rPr>
          <w:rFonts w:cstheme="minorHAnsi"/>
        </w:rPr>
      </w:pPr>
      <w:r w:rsidRPr="002E34E3">
        <w:rPr>
          <w:rFonts w:cstheme="minorHAnsi"/>
        </w:rPr>
        <w:t xml:space="preserve">We agree with the policies detailed in this section and note </w:t>
      </w:r>
      <w:r w:rsidR="007C7698" w:rsidRPr="002E34E3">
        <w:rPr>
          <w:rFonts w:cstheme="minorHAnsi"/>
        </w:rPr>
        <w:t>the only</w:t>
      </w:r>
      <w:r w:rsidRPr="002E34E3">
        <w:rPr>
          <w:rFonts w:cstheme="minorHAnsi"/>
        </w:rPr>
        <w:t xml:space="preserve"> action listed</w:t>
      </w:r>
      <w:r w:rsidR="005228C9" w:rsidRPr="002E34E3">
        <w:rPr>
          <w:rFonts w:cstheme="minorHAnsi"/>
        </w:rPr>
        <w:t xml:space="preserve"> is for cycling parking policy</w:t>
      </w:r>
      <w:r w:rsidR="00037FF1" w:rsidRPr="002E34E3">
        <w:rPr>
          <w:rFonts w:cstheme="minorHAnsi"/>
        </w:rPr>
        <w:t xml:space="preserve"> and no actions </w:t>
      </w:r>
      <w:r w:rsidR="001D12E2" w:rsidRPr="002E34E3">
        <w:rPr>
          <w:rFonts w:cstheme="minorHAnsi"/>
        </w:rPr>
        <w:t>concerning managing car use</w:t>
      </w:r>
      <w:r w:rsidRPr="002E34E3">
        <w:rPr>
          <w:rFonts w:cstheme="minorHAnsi"/>
        </w:rPr>
        <w:t>.</w:t>
      </w:r>
    </w:p>
    <w:p w14:paraId="3536E76A" w14:textId="3B446ABE" w:rsidR="00A707AB" w:rsidRPr="002E34E3" w:rsidRDefault="009A3591" w:rsidP="00EE1C01">
      <w:pPr>
        <w:rPr>
          <w:rFonts w:cstheme="minorHAnsi"/>
        </w:rPr>
      </w:pPr>
      <w:r w:rsidRPr="002E34E3">
        <w:rPr>
          <w:rFonts w:cstheme="minorHAnsi"/>
        </w:rPr>
        <w:lastRenderedPageBreak/>
        <w:t xml:space="preserve">We think that this section should also </w:t>
      </w:r>
      <w:r w:rsidR="00FC5A43" w:rsidRPr="002E34E3">
        <w:rPr>
          <w:rFonts w:cstheme="minorHAnsi"/>
        </w:rPr>
        <w:t>mention other motorised vehicle use e.g. delivery vans</w:t>
      </w:r>
      <w:r w:rsidR="00C9263D" w:rsidRPr="002E34E3">
        <w:rPr>
          <w:rFonts w:cstheme="minorHAnsi"/>
        </w:rPr>
        <w:t xml:space="preserve"> </w:t>
      </w:r>
      <w:r w:rsidR="003E4802" w:rsidRPr="002E34E3">
        <w:rPr>
          <w:rFonts w:cstheme="minorHAnsi"/>
        </w:rPr>
        <w:t xml:space="preserve">and </w:t>
      </w:r>
      <w:r w:rsidR="00D85B3E" w:rsidRPr="002E34E3">
        <w:rPr>
          <w:rFonts w:cstheme="minorHAnsi"/>
        </w:rPr>
        <w:t>H.G.Vs</w:t>
      </w:r>
      <w:r w:rsidR="003E4802" w:rsidRPr="002E34E3">
        <w:rPr>
          <w:rFonts w:cstheme="minorHAnsi"/>
        </w:rPr>
        <w:t xml:space="preserve"> supplying local </w:t>
      </w:r>
      <w:r w:rsidR="0040340F" w:rsidRPr="002E34E3">
        <w:rPr>
          <w:rFonts w:cstheme="minorHAnsi"/>
        </w:rPr>
        <w:t xml:space="preserve">small supermarkets </w:t>
      </w:r>
      <w:r w:rsidR="0058195A" w:rsidRPr="002E34E3">
        <w:rPr>
          <w:rFonts w:cstheme="minorHAnsi"/>
        </w:rPr>
        <w:t>e.g.</w:t>
      </w:r>
      <w:r w:rsidR="0040340F" w:rsidRPr="002E34E3">
        <w:rPr>
          <w:rFonts w:cstheme="minorHAnsi"/>
        </w:rPr>
        <w:t xml:space="preserve"> Tesco </w:t>
      </w:r>
      <w:r w:rsidR="005B07E6" w:rsidRPr="002E34E3">
        <w:rPr>
          <w:rFonts w:cstheme="minorHAnsi"/>
        </w:rPr>
        <w:t xml:space="preserve">metro, Sainsbury’s </w:t>
      </w:r>
      <w:r w:rsidR="000A53B3" w:rsidRPr="002E34E3">
        <w:rPr>
          <w:rFonts w:cstheme="minorHAnsi"/>
        </w:rPr>
        <w:t>Local, Co</w:t>
      </w:r>
      <w:r w:rsidR="00041716" w:rsidRPr="002E34E3">
        <w:rPr>
          <w:rFonts w:cstheme="minorHAnsi"/>
        </w:rPr>
        <w:t>-ops</w:t>
      </w:r>
      <w:r w:rsidR="00375BAC" w:rsidRPr="002E34E3">
        <w:rPr>
          <w:rFonts w:cstheme="minorHAnsi"/>
        </w:rPr>
        <w:t xml:space="preserve">. This issue may be dealt with in the freight section </w:t>
      </w:r>
      <w:r w:rsidR="00FC0932" w:rsidRPr="002E34E3">
        <w:rPr>
          <w:rFonts w:cstheme="minorHAnsi"/>
        </w:rPr>
        <w:t xml:space="preserve">but they </w:t>
      </w:r>
      <w:r w:rsidR="00884CD8" w:rsidRPr="002E34E3">
        <w:rPr>
          <w:rFonts w:cstheme="minorHAnsi"/>
        </w:rPr>
        <w:t xml:space="preserve">do affect </w:t>
      </w:r>
      <w:r w:rsidR="009D4AC5" w:rsidRPr="002E34E3">
        <w:rPr>
          <w:rFonts w:cstheme="minorHAnsi"/>
        </w:rPr>
        <w:t xml:space="preserve">how </w:t>
      </w:r>
      <w:r w:rsidR="002326F9" w:rsidRPr="002E34E3">
        <w:rPr>
          <w:rFonts w:cstheme="minorHAnsi"/>
        </w:rPr>
        <w:t xml:space="preserve">safe a road is perceived </w:t>
      </w:r>
      <w:r w:rsidR="00385F34" w:rsidRPr="002E34E3">
        <w:rPr>
          <w:rFonts w:cstheme="minorHAnsi"/>
        </w:rPr>
        <w:t xml:space="preserve">to be </w:t>
      </w:r>
      <w:r w:rsidR="00774A2E" w:rsidRPr="002E34E3">
        <w:rPr>
          <w:rFonts w:cstheme="minorHAnsi"/>
        </w:rPr>
        <w:t xml:space="preserve">and hence whether </w:t>
      </w:r>
      <w:r w:rsidR="00870FF0" w:rsidRPr="002E34E3">
        <w:rPr>
          <w:rFonts w:cstheme="minorHAnsi"/>
        </w:rPr>
        <w:t>cyclists will use it.</w:t>
      </w:r>
      <w:r w:rsidR="00035048" w:rsidRPr="002E34E3">
        <w:rPr>
          <w:rFonts w:cstheme="minorHAnsi"/>
        </w:rPr>
        <w:t xml:space="preserve"> </w:t>
      </w:r>
    </w:p>
    <w:p w14:paraId="193BEB25" w14:textId="683FB1D0" w:rsidR="00B64F7D" w:rsidRPr="002E34E3" w:rsidRDefault="00452F95" w:rsidP="00EE1C01">
      <w:pPr>
        <w:rPr>
          <w:rFonts w:cstheme="minorHAnsi"/>
        </w:rPr>
      </w:pPr>
      <w:r w:rsidRPr="002E34E3">
        <w:rPr>
          <w:rFonts w:cstheme="minorHAnsi"/>
        </w:rPr>
        <w:t>W</w:t>
      </w:r>
      <w:r w:rsidR="00B64F7D" w:rsidRPr="002E34E3">
        <w:rPr>
          <w:rFonts w:cstheme="minorHAnsi"/>
        </w:rPr>
        <w:t xml:space="preserve">e support </w:t>
      </w:r>
      <w:r w:rsidR="00854666" w:rsidRPr="002E34E3">
        <w:rPr>
          <w:rFonts w:cstheme="minorHAnsi"/>
        </w:rPr>
        <w:t xml:space="preserve">20mph </w:t>
      </w:r>
      <w:r w:rsidR="00523DAF" w:rsidRPr="002E34E3">
        <w:rPr>
          <w:rFonts w:cstheme="minorHAnsi"/>
        </w:rPr>
        <w:t>speed limits</w:t>
      </w:r>
      <w:r w:rsidRPr="002E34E3">
        <w:rPr>
          <w:rFonts w:cstheme="minorHAnsi"/>
        </w:rPr>
        <w:t xml:space="preserve"> however</w:t>
      </w:r>
      <w:r w:rsidR="00523DAF" w:rsidRPr="002E34E3">
        <w:rPr>
          <w:rFonts w:cstheme="minorHAnsi"/>
        </w:rPr>
        <w:t xml:space="preserve"> </w:t>
      </w:r>
      <w:r w:rsidR="006B7D12" w:rsidRPr="002E34E3">
        <w:rPr>
          <w:rFonts w:cstheme="minorHAnsi"/>
        </w:rPr>
        <w:t xml:space="preserve">these mean nothing without </w:t>
      </w:r>
      <w:r w:rsidRPr="002E34E3">
        <w:rPr>
          <w:rFonts w:cstheme="minorHAnsi"/>
        </w:rPr>
        <w:t xml:space="preserve">adequate </w:t>
      </w:r>
      <w:r w:rsidR="006B7D12" w:rsidRPr="002E34E3">
        <w:rPr>
          <w:rFonts w:cstheme="minorHAnsi"/>
        </w:rPr>
        <w:t>enforcement</w:t>
      </w:r>
      <w:r w:rsidRPr="002E34E3">
        <w:rPr>
          <w:rFonts w:cstheme="minorHAnsi"/>
        </w:rPr>
        <w:t>.</w:t>
      </w:r>
    </w:p>
    <w:p w14:paraId="576B906F" w14:textId="77777777" w:rsidR="00A707AB" w:rsidRPr="002E34E3" w:rsidRDefault="00A707AB" w:rsidP="00EE1C01">
      <w:pPr>
        <w:rPr>
          <w:rFonts w:cstheme="minorHAnsi"/>
          <w:u w:val="single"/>
        </w:rPr>
      </w:pPr>
      <w:r w:rsidRPr="002E34E3">
        <w:rPr>
          <w:rFonts w:cstheme="minorHAnsi"/>
          <w:u w:val="single"/>
        </w:rPr>
        <w:t>5.5 C</w:t>
      </w:r>
      <w:r w:rsidR="009E314F" w:rsidRPr="002E34E3">
        <w:rPr>
          <w:rFonts w:cstheme="minorHAnsi"/>
          <w:u w:val="single"/>
        </w:rPr>
        <w:t xml:space="preserve">ycle </w:t>
      </w:r>
      <w:r w:rsidRPr="002E34E3">
        <w:rPr>
          <w:rFonts w:cstheme="minorHAnsi"/>
          <w:u w:val="single"/>
        </w:rPr>
        <w:t>P</w:t>
      </w:r>
      <w:r w:rsidR="009E314F" w:rsidRPr="002E34E3">
        <w:rPr>
          <w:rFonts w:cstheme="minorHAnsi"/>
          <w:u w:val="single"/>
        </w:rPr>
        <w:t xml:space="preserve">arking </w:t>
      </w:r>
      <w:r w:rsidRPr="002E34E3">
        <w:rPr>
          <w:rFonts w:cstheme="minorHAnsi"/>
          <w:u w:val="single"/>
        </w:rPr>
        <w:t>P</w:t>
      </w:r>
      <w:r w:rsidR="009E314F" w:rsidRPr="002E34E3">
        <w:rPr>
          <w:rFonts w:cstheme="minorHAnsi"/>
          <w:u w:val="single"/>
        </w:rPr>
        <w:t>olicy</w:t>
      </w:r>
    </w:p>
    <w:p w14:paraId="16CAF436" w14:textId="3773B470" w:rsidR="00CF33CB" w:rsidRPr="002E34E3" w:rsidRDefault="00A02480" w:rsidP="00FD716B">
      <w:pPr>
        <w:pStyle w:val="ListParagraph"/>
        <w:numPr>
          <w:ilvl w:val="0"/>
          <w:numId w:val="2"/>
        </w:numPr>
        <w:spacing w:after="120"/>
        <w:ind w:left="777" w:hanging="357"/>
        <w:contextualSpacing w:val="0"/>
        <w:rPr>
          <w:rFonts w:cstheme="minorHAnsi"/>
        </w:rPr>
      </w:pPr>
      <w:r w:rsidRPr="002E34E3">
        <w:rPr>
          <w:rFonts w:cstheme="minorHAnsi"/>
        </w:rPr>
        <w:t>W</w:t>
      </w:r>
      <w:r w:rsidR="00A075DF" w:rsidRPr="002E34E3">
        <w:rPr>
          <w:rFonts w:cstheme="minorHAnsi"/>
        </w:rPr>
        <w:t xml:space="preserve">e believe there should be provision for charging electric bikes </w:t>
      </w:r>
      <w:r w:rsidR="00EF147F" w:rsidRPr="002E34E3">
        <w:rPr>
          <w:rFonts w:cstheme="minorHAnsi"/>
        </w:rPr>
        <w:t xml:space="preserve">in </w:t>
      </w:r>
      <w:r w:rsidR="00DC7E74" w:rsidRPr="002E34E3">
        <w:rPr>
          <w:rFonts w:cstheme="minorHAnsi"/>
        </w:rPr>
        <w:t xml:space="preserve">main cycle parking </w:t>
      </w:r>
      <w:r w:rsidR="000245A6" w:rsidRPr="002E34E3">
        <w:rPr>
          <w:rFonts w:cstheme="minorHAnsi"/>
        </w:rPr>
        <w:t>area</w:t>
      </w:r>
      <w:r w:rsidR="002723E5" w:rsidRPr="002E34E3">
        <w:rPr>
          <w:rFonts w:cstheme="minorHAnsi"/>
        </w:rPr>
        <w:t>s</w:t>
      </w:r>
      <w:r w:rsidR="000245A6" w:rsidRPr="002E34E3">
        <w:rPr>
          <w:rFonts w:cstheme="minorHAnsi"/>
        </w:rPr>
        <w:t xml:space="preserve"> </w:t>
      </w:r>
      <w:r w:rsidR="00B81398" w:rsidRPr="002E34E3">
        <w:rPr>
          <w:rFonts w:cstheme="minorHAnsi"/>
        </w:rPr>
        <w:t xml:space="preserve">as listed in </w:t>
      </w:r>
      <w:r w:rsidR="00DF2FD6" w:rsidRPr="002E34E3">
        <w:rPr>
          <w:rFonts w:cstheme="minorHAnsi"/>
        </w:rPr>
        <w:t xml:space="preserve">policies </w:t>
      </w:r>
      <w:r w:rsidR="005419F8" w:rsidRPr="002E34E3">
        <w:rPr>
          <w:rFonts w:cstheme="minorHAnsi"/>
        </w:rPr>
        <w:t>32</w:t>
      </w:r>
      <w:r w:rsidR="003778DD" w:rsidRPr="002E34E3">
        <w:rPr>
          <w:rFonts w:cstheme="minorHAnsi"/>
        </w:rPr>
        <w:t xml:space="preserve"> and 33.</w:t>
      </w:r>
    </w:p>
    <w:p w14:paraId="0B1E74F2" w14:textId="4F22F69F" w:rsidR="00590B17" w:rsidRPr="002E34E3" w:rsidRDefault="00FE1481" w:rsidP="000A68F7">
      <w:pPr>
        <w:pStyle w:val="ListParagraph"/>
        <w:numPr>
          <w:ilvl w:val="0"/>
          <w:numId w:val="2"/>
        </w:numPr>
        <w:spacing w:after="120"/>
        <w:ind w:left="777" w:hanging="357"/>
        <w:contextualSpacing w:val="0"/>
        <w:rPr>
          <w:rFonts w:cstheme="minorHAnsi"/>
        </w:rPr>
      </w:pPr>
      <w:r w:rsidRPr="002E34E3">
        <w:rPr>
          <w:rFonts w:cstheme="minorHAnsi"/>
        </w:rPr>
        <w:t xml:space="preserve">We would like to see the provision </w:t>
      </w:r>
      <w:r w:rsidR="0075736C" w:rsidRPr="002E34E3">
        <w:rPr>
          <w:rFonts w:cstheme="minorHAnsi"/>
        </w:rPr>
        <w:t xml:space="preserve">of public lockers </w:t>
      </w:r>
      <w:r w:rsidR="002F5866" w:rsidRPr="002E34E3">
        <w:rPr>
          <w:rFonts w:cstheme="minorHAnsi"/>
        </w:rPr>
        <w:t xml:space="preserve">at </w:t>
      </w:r>
      <w:r w:rsidR="006808A8" w:rsidRPr="002E34E3">
        <w:rPr>
          <w:rFonts w:cstheme="minorHAnsi"/>
        </w:rPr>
        <w:t>shops</w:t>
      </w:r>
      <w:r w:rsidR="00FD716B" w:rsidRPr="002E34E3">
        <w:rPr>
          <w:rFonts w:cstheme="minorHAnsi"/>
        </w:rPr>
        <w:t>,</w:t>
      </w:r>
      <w:r w:rsidR="006808A8" w:rsidRPr="002E34E3">
        <w:rPr>
          <w:rFonts w:cstheme="minorHAnsi"/>
        </w:rPr>
        <w:t xml:space="preserve"> leisure centres</w:t>
      </w:r>
      <w:r w:rsidR="00FD716B" w:rsidRPr="002E34E3">
        <w:rPr>
          <w:rFonts w:cstheme="minorHAnsi"/>
        </w:rPr>
        <w:t xml:space="preserve"> and bus/train stations. This will allow cyclist to store helmets </w:t>
      </w:r>
      <w:r w:rsidR="000C292F" w:rsidRPr="002E34E3">
        <w:rPr>
          <w:rFonts w:cstheme="minorHAnsi"/>
        </w:rPr>
        <w:t xml:space="preserve">and other kit </w:t>
      </w:r>
      <w:r w:rsidR="00F0213E" w:rsidRPr="002E34E3">
        <w:rPr>
          <w:rFonts w:cstheme="minorHAnsi"/>
        </w:rPr>
        <w:t xml:space="preserve">rather than </w:t>
      </w:r>
      <w:r w:rsidR="00363EAA" w:rsidRPr="002E34E3">
        <w:rPr>
          <w:rFonts w:cstheme="minorHAnsi"/>
        </w:rPr>
        <w:t>hav</w:t>
      </w:r>
      <w:r w:rsidR="00FA5EC7" w:rsidRPr="002E34E3">
        <w:rPr>
          <w:rFonts w:cstheme="minorHAnsi"/>
        </w:rPr>
        <w:t>ing</w:t>
      </w:r>
      <w:r w:rsidR="00363EAA" w:rsidRPr="002E34E3">
        <w:rPr>
          <w:rFonts w:cstheme="minorHAnsi"/>
        </w:rPr>
        <w:t xml:space="preserve"> to carry them</w:t>
      </w:r>
      <w:r w:rsidR="00D473E1" w:rsidRPr="002E34E3">
        <w:rPr>
          <w:rFonts w:cstheme="minorHAnsi"/>
        </w:rPr>
        <w:t xml:space="preserve"> </w:t>
      </w:r>
      <w:r w:rsidR="005B5C0E" w:rsidRPr="002E34E3">
        <w:rPr>
          <w:rFonts w:cstheme="minorHAnsi"/>
        </w:rPr>
        <w:t>around shops etc.</w:t>
      </w:r>
    </w:p>
    <w:p w14:paraId="722A4081" w14:textId="059C919D" w:rsidR="001810BA" w:rsidRPr="001810BA" w:rsidRDefault="00E73C90" w:rsidP="001810BA">
      <w:pPr>
        <w:pStyle w:val="ListParagraph"/>
        <w:numPr>
          <w:ilvl w:val="0"/>
          <w:numId w:val="2"/>
        </w:numPr>
        <w:rPr>
          <w:rFonts w:cstheme="minorHAnsi"/>
        </w:rPr>
      </w:pPr>
      <w:r w:rsidRPr="002E34E3">
        <w:rPr>
          <w:rFonts w:cstheme="minorHAnsi"/>
        </w:rPr>
        <w:t>We would like to see s</w:t>
      </w:r>
      <w:r w:rsidR="000D25DF" w:rsidRPr="002E34E3">
        <w:rPr>
          <w:rFonts w:cstheme="minorHAnsi"/>
        </w:rPr>
        <w:t xml:space="preserve">afe convenient </w:t>
      </w:r>
      <w:r w:rsidR="00444F2C" w:rsidRPr="002E34E3">
        <w:rPr>
          <w:rFonts w:cstheme="minorHAnsi"/>
        </w:rPr>
        <w:t xml:space="preserve">access to cycle parking through </w:t>
      </w:r>
      <w:r w:rsidR="00C27335" w:rsidRPr="002E34E3">
        <w:rPr>
          <w:rFonts w:cstheme="minorHAnsi"/>
        </w:rPr>
        <w:t xml:space="preserve">car parks. </w:t>
      </w:r>
      <w:r w:rsidR="006B4AD9" w:rsidRPr="002E34E3">
        <w:rPr>
          <w:rFonts w:cstheme="minorHAnsi"/>
        </w:rPr>
        <w:t xml:space="preserve">Many </w:t>
      </w:r>
      <w:r w:rsidR="00D736AC" w:rsidRPr="002E34E3">
        <w:rPr>
          <w:rFonts w:cstheme="minorHAnsi"/>
        </w:rPr>
        <w:t xml:space="preserve">shopping areas have cycle parking close to </w:t>
      </w:r>
      <w:r w:rsidR="00BE2C4A" w:rsidRPr="002E34E3">
        <w:rPr>
          <w:rFonts w:cstheme="minorHAnsi"/>
        </w:rPr>
        <w:t>entrances to shops</w:t>
      </w:r>
      <w:r w:rsidR="007B021F" w:rsidRPr="002E34E3">
        <w:rPr>
          <w:rFonts w:cstheme="minorHAnsi"/>
        </w:rPr>
        <w:t xml:space="preserve">, as it should be, </w:t>
      </w:r>
      <w:r w:rsidR="00206CAF" w:rsidRPr="002E34E3">
        <w:rPr>
          <w:rFonts w:cstheme="minorHAnsi"/>
        </w:rPr>
        <w:t xml:space="preserve">but </w:t>
      </w:r>
      <w:r w:rsidR="00052281" w:rsidRPr="002E34E3">
        <w:rPr>
          <w:rFonts w:cstheme="minorHAnsi"/>
        </w:rPr>
        <w:t xml:space="preserve">it involves cycling through the car park to get </w:t>
      </w:r>
      <w:r w:rsidR="007577FF" w:rsidRPr="002E34E3">
        <w:rPr>
          <w:rFonts w:cstheme="minorHAnsi"/>
        </w:rPr>
        <w:t xml:space="preserve">to the parking. </w:t>
      </w:r>
      <w:r w:rsidR="00330B51" w:rsidRPr="002E34E3">
        <w:rPr>
          <w:rFonts w:cstheme="minorHAnsi"/>
        </w:rPr>
        <w:t>Car parks are particular</w:t>
      </w:r>
      <w:r w:rsidR="00CC7CC6" w:rsidRPr="002E34E3">
        <w:rPr>
          <w:rFonts w:cstheme="minorHAnsi"/>
        </w:rPr>
        <w:t>ly hazardous for cyclists as motorists are reversing out of spaces with limited visibility</w:t>
      </w:r>
      <w:r w:rsidR="009F5409" w:rsidRPr="002E34E3">
        <w:rPr>
          <w:rFonts w:cstheme="minorHAnsi"/>
        </w:rPr>
        <w:t>.</w:t>
      </w:r>
    </w:p>
    <w:p w14:paraId="64A45CD3" w14:textId="1E10A30D" w:rsidR="00D77162" w:rsidRPr="002E34E3" w:rsidRDefault="00C12904" w:rsidP="00D77162">
      <w:pPr>
        <w:rPr>
          <w:rFonts w:cstheme="minorHAnsi"/>
          <w:u w:val="single"/>
        </w:rPr>
      </w:pPr>
      <w:r w:rsidRPr="002E34E3">
        <w:rPr>
          <w:rFonts w:cstheme="minorHAnsi"/>
          <w:u w:val="single"/>
        </w:rPr>
        <w:t>6 Cycling Culture</w:t>
      </w:r>
    </w:p>
    <w:p w14:paraId="164A4F60" w14:textId="77777777" w:rsidR="00E10576" w:rsidRPr="002E34E3" w:rsidRDefault="00E10576" w:rsidP="00E10576">
      <w:pPr>
        <w:rPr>
          <w:rFonts w:cstheme="minorHAnsi"/>
        </w:rPr>
      </w:pPr>
      <w:r w:rsidRPr="002E34E3">
        <w:rPr>
          <w:rFonts w:cstheme="minorHAnsi"/>
        </w:rPr>
        <w:t>We agree with the actions and policies detailed in this section.</w:t>
      </w:r>
    </w:p>
    <w:p w14:paraId="6E028D06" w14:textId="527066A9" w:rsidR="00992B2C" w:rsidRPr="002E34E3" w:rsidRDefault="00992B2C" w:rsidP="00E10576">
      <w:pPr>
        <w:rPr>
          <w:rFonts w:cstheme="minorHAnsi"/>
        </w:rPr>
      </w:pPr>
      <w:r w:rsidRPr="002E34E3">
        <w:rPr>
          <w:rFonts w:cstheme="minorHAnsi"/>
        </w:rPr>
        <w:t>Ideas to increase cycling and cycle safety:</w:t>
      </w:r>
    </w:p>
    <w:p w14:paraId="1BE7C569" w14:textId="78FE127F" w:rsidR="00C12904" w:rsidRPr="002E34E3" w:rsidRDefault="002C2A22" w:rsidP="00FD63A1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</w:rPr>
      </w:pPr>
      <w:r w:rsidRPr="002E34E3">
        <w:rPr>
          <w:rFonts w:cstheme="minorHAnsi"/>
        </w:rPr>
        <w:t xml:space="preserve">We would like to see </w:t>
      </w:r>
      <w:r w:rsidR="00DD4F62" w:rsidRPr="002E34E3">
        <w:rPr>
          <w:rFonts w:cstheme="minorHAnsi"/>
        </w:rPr>
        <w:t>the Oxfordshire Cycling Challenge to be re</w:t>
      </w:r>
      <w:r w:rsidR="00356C3B" w:rsidRPr="002E34E3">
        <w:rPr>
          <w:rFonts w:cstheme="minorHAnsi"/>
        </w:rPr>
        <w:t xml:space="preserve">vived. </w:t>
      </w:r>
      <w:r w:rsidR="009E6F7E" w:rsidRPr="002E34E3">
        <w:rPr>
          <w:rFonts w:cstheme="minorHAnsi"/>
        </w:rPr>
        <w:t>Many organisations</w:t>
      </w:r>
      <w:r w:rsidR="003354CC" w:rsidRPr="002E34E3">
        <w:rPr>
          <w:rFonts w:cstheme="minorHAnsi"/>
        </w:rPr>
        <w:t xml:space="preserve"> on the Harwell Campus took part </w:t>
      </w:r>
      <w:r w:rsidR="007B2B4F" w:rsidRPr="002E34E3">
        <w:rPr>
          <w:rFonts w:cstheme="minorHAnsi"/>
        </w:rPr>
        <w:t xml:space="preserve">in 2012 and 2013. </w:t>
      </w:r>
      <w:r w:rsidR="00EF4BF1" w:rsidRPr="002E34E3">
        <w:rPr>
          <w:rFonts w:cstheme="minorHAnsi"/>
        </w:rPr>
        <w:t xml:space="preserve">In 2014 </w:t>
      </w:r>
      <w:r w:rsidR="001321E7" w:rsidRPr="002E34E3">
        <w:rPr>
          <w:rFonts w:cstheme="minorHAnsi"/>
        </w:rPr>
        <w:t xml:space="preserve">it was changed to a general Oxfordshire travel challenge </w:t>
      </w:r>
      <w:r w:rsidR="004B45A2" w:rsidRPr="002E34E3">
        <w:rPr>
          <w:rFonts w:cstheme="minorHAnsi"/>
        </w:rPr>
        <w:t>which did not have the same impact</w:t>
      </w:r>
      <w:r w:rsidR="00585C64" w:rsidRPr="002E34E3">
        <w:rPr>
          <w:rFonts w:cstheme="minorHAnsi"/>
        </w:rPr>
        <w:t xml:space="preserve"> </w:t>
      </w:r>
      <w:r w:rsidR="0044261B" w:rsidRPr="002E34E3">
        <w:rPr>
          <w:rFonts w:cstheme="minorHAnsi"/>
        </w:rPr>
        <w:t xml:space="preserve">or </w:t>
      </w:r>
      <w:r w:rsidR="00A93CDF" w:rsidRPr="002E34E3">
        <w:rPr>
          <w:rFonts w:cstheme="minorHAnsi"/>
        </w:rPr>
        <w:t xml:space="preserve">participation. </w:t>
      </w:r>
      <w:r w:rsidR="004F2EFD" w:rsidRPr="002E34E3">
        <w:rPr>
          <w:rFonts w:cstheme="minorHAnsi"/>
        </w:rPr>
        <w:t>May</w:t>
      </w:r>
      <w:r w:rsidR="00F915D6" w:rsidRPr="002E34E3">
        <w:rPr>
          <w:rFonts w:cstheme="minorHAnsi"/>
        </w:rPr>
        <w:t xml:space="preserve">be look for </w:t>
      </w:r>
      <w:r w:rsidR="0042297F" w:rsidRPr="002E34E3">
        <w:rPr>
          <w:rFonts w:cstheme="minorHAnsi"/>
        </w:rPr>
        <w:t>busines</w:t>
      </w:r>
      <w:r w:rsidR="00DF0AC8" w:rsidRPr="002E34E3">
        <w:rPr>
          <w:rFonts w:cstheme="minorHAnsi"/>
        </w:rPr>
        <w:t>ses to sponsor this event.</w:t>
      </w:r>
    </w:p>
    <w:p w14:paraId="7378F14F" w14:textId="3366F987" w:rsidR="006841F6" w:rsidRPr="002E34E3" w:rsidRDefault="00A53134" w:rsidP="00FD63A1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</w:rPr>
      </w:pPr>
      <w:r w:rsidRPr="002E34E3">
        <w:rPr>
          <w:rFonts w:cstheme="minorHAnsi"/>
        </w:rPr>
        <w:t>O</w:t>
      </w:r>
      <w:r w:rsidR="005E4201" w:rsidRPr="002E34E3">
        <w:rPr>
          <w:rFonts w:cstheme="minorHAnsi"/>
        </w:rPr>
        <w:t xml:space="preserve">rganise </w:t>
      </w:r>
      <w:r w:rsidR="00572B5A" w:rsidRPr="002E34E3">
        <w:rPr>
          <w:rFonts w:cstheme="minorHAnsi"/>
        </w:rPr>
        <w:t xml:space="preserve">adult </w:t>
      </w:r>
      <w:r w:rsidR="008A7F30" w:rsidRPr="002E34E3">
        <w:rPr>
          <w:rFonts w:cstheme="minorHAnsi"/>
        </w:rPr>
        <w:t>‘</w:t>
      </w:r>
      <w:r w:rsidR="00FD3348" w:rsidRPr="002E34E3">
        <w:rPr>
          <w:rFonts w:cstheme="minorHAnsi"/>
        </w:rPr>
        <w:t>cycl</w:t>
      </w:r>
      <w:r w:rsidR="008A7F30" w:rsidRPr="002E34E3">
        <w:rPr>
          <w:rFonts w:cstheme="minorHAnsi"/>
        </w:rPr>
        <w:t>ing</w:t>
      </w:r>
      <w:r w:rsidR="00FD3348" w:rsidRPr="002E34E3">
        <w:rPr>
          <w:rFonts w:cstheme="minorHAnsi"/>
        </w:rPr>
        <w:t xml:space="preserve"> </w:t>
      </w:r>
      <w:r w:rsidR="007F7C35" w:rsidRPr="002E34E3">
        <w:rPr>
          <w:rFonts w:cstheme="minorHAnsi"/>
        </w:rPr>
        <w:t xml:space="preserve">with </w:t>
      </w:r>
      <w:r w:rsidR="00FD3348" w:rsidRPr="002E34E3">
        <w:rPr>
          <w:rFonts w:cstheme="minorHAnsi"/>
        </w:rPr>
        <w:t>confidence</w:t>
      </w:r>
      <w:r w:rsidR="008A7F30" w:rsidRPr="002E34E3">
        <w:rPr>
          <w:rFonts w:cstheme="minorHAnsi"/>
        </w:rPr>
        <w:t>’</w:t>
      </w:r>
      <w:r w:rsidR="00FD3348" w:rsidRPr="002E34E3">
        <w:rPr>
          <w:rFonts w:cstheme="minorHAnsi"/>
        </w:rPr>
        <w:t xml:space="preserve"> courses</w:t>
      </w:r>
      <w:r w:rsidR="00954DF5" w:rsidRPr="002E34E3">
        <w:rPr>
          <w:rFonts w:cstheme="minorHAnsi"/>
        </w:rPr>
        <w:t xml:space="preserve">. As </w:t>
      </w:r>
      <w:r w:rsidR="00B626CE" w:rsidRPr="002E34E3">
        <w:rPr>
          <w:rFonts w:cstheme="minorHAnsi"/>
        </w:rPr>
        <w:t>you have identified</w:t>
      </w:r>
      <w:r w:rsidR="0097367B" w:rsidRPr="002E34E3">
        <w:rPr>
          <w:rFonts w:cstheme="minorHAnsi"/>
        </w:rPr>
        <w:t xml:space="preserve">, perceived safety is an issue and </w:t>
      </w:r>
      <w:r w:rsidR="000A38A3" w:rsidRPr="002E34E3">
        <w:rPr>
          <w:rFonts w:cstheme="minorHAnsi"/>
        </w:rPr>
        <w:t xml:space="preserve">running </w:t>
      </w:r>
      <w:r w:rsidR="00BD46A6" w:rsidRPr="002E34E3">
        <w:rPr>
          <w:rFonts w:cstheme="minorHAnsi"/>
        </w:rPr>
        <w:t xml:space="preserve">classes for adults may help </w:t>
      </w:r>
      <w:r w:rsidR="002E3F33" w:rsidRPr="002E34E3">
        <w:rPr>
          <w:rFonts w:cstheme="minorHAnsi"/>
        </w:rPr>
        <w:t>overcome some of the reservations</w:t>
      </w:r>
      <w:r w:rsidR="005D3B38" w:rsidRPr="002E34E3">
        <w:rPr>
          <w:rFonts w:cstheme="minorHAnsi"/>
        </w:rPr>
        <w:t xml:space="preserve">. This may have additional benefits in that </w:t>
      </w:r>
      <w:r w:rsidR="00F12F70" w:rsidRPr="002E34E3">
        <w:rPr>
          <w:rFonts w:cstheme="minorHAnsi"/>
        </w:rPr>
        <w:t>participants</w:t>
      </w:r>
      <w:r w:rsidR="005D3B38" w:rsidRPr="002E34E3">
        <w:rPr>
          <w:rFonts w:cstheme="minorHAnsi"/>
        </w:rPr>
        <w:t xml:space="preserve"> become more aware of cyclist as motorists and </w:t>
      </w:r>
      <w:r w:rsidR="000E3CC0" w:rsidRPr="002E34E3">
        <w:rPr>
          <w:rFonts w:cstheme="minorHAnsi"/>
        </w:rPr>
        <w:t>more like</w:t>
      </w:r>
      <w:r w:rsidR="00B572CD" w:rsidRPr="002E34E3">
        <w:rPr>
          <w:rFonts w:cstheme="minorHAnsi"/>
        </w:rPr>
        <w:t xml:space="preserve">ly to let their children </w:t>
      </w:r>
      <w:r w:rsidR="006841F6" w:rsidRPr="002E34E3">
        <w:rPr>
          <w:rFonts w:cstheme="minorHAnsi"/>
        </w:rPr>
        <w:t>cycle.</w:t>
      </w:r>
      <w:r w:rsidR="007C106F" w:rsidRPr="002E34E3">
        <w:rPr>
          <w:rFonts w:cstheme="minorHAnsi"/>
        </w:rPr>
        <w:t xml:space="preserve"> </w:t>
      </w:r>
      <w:r w:rsidR="006841F6" w:rsidRPr="002E34E3">
        <w:rPr>
          <w:rFonts w:cstheme="minorHAnsi"/>
        </w:rPr>
        <w:t xml:space="preserve">Classes could be organised </w:t>
      </w:r>
      <w:r w:rsidR="005C22A7" w:rsidRPr="002E34E3">
        <w:rPr>
          <w:rFonts w:cstheme="minorHAnsi"/>
        </w:rPr>
        <w:t xml:space="preserve">in towns </w:t>
      </w:r>
      <w:r w:rsidR="002D6736" w:rsidRPr="002E34E3">
        <w:rPr>
          <w:rFonts w:cstheme="minorHAnsi"/>
        </w:rPr>
        <w:t xml:space="preserve">or business parks and run in lunchtimes </w:t>
      </w:r>
      <w:r w:rsidR="005576E6" w:rsidRPr="002E34E3">
        <w:rPr>
          <w:rFonts w:cstheme="minorHAnsi"/>
        </w:rPr>
        <w:t xml:space="preserve">or in the evening. </w:t>
      </w:r>
      <w:r w:rsidR="0027257B" w:rsidRPr="002E34E3">
        <w:rPr>
          <w:rFonts w:cstheme="minorHAnsi"/>
        </w:rPr>
        <w:t>Businesses may be willing to sponsor events for the</w:t>
      </w:r>
      <w:r w:rsidR="00A30987" w:rsidRPr="002E34E3">
        <w:rPr>
          <w:rFonts w:cstheme="minorHAnsi"/>
        </w:rPr>
        <w:t xml:space="preserve">ir employees </w:t>
      </w:r>
      <w:r w:rsidR="00FC4518" w:rsidRPr="002E34E3">
        <w:rPr>
          <w:rFonts w:cstheme="minorHAnsi"/>
        </w:rPr>
        <w:t xml:space="preserve">as part of their commitment </w:t>
      </w:r>
      <w:r w:rsidR="00091C76" w:rsidRPr="002E34E3">
        <w:rPr>
          <w:rFonts w:cstheme="minorHAnsi"/>
        </w:rPr>
        <w:t>to</w:t>
      </w:r>
      <w:r w:rsidR="00FC4518" w:rsidRPr="002E34E3">
        <w:rPr>
          <w:rFonts w:cstheme="minorHAnsi"/>
        </w:rPr>
        <w:t xml:space="preserve"> </w:t>
      </w:r>
      <w:r w:rsidR="00E71C1F" w:rsidRPr="002E34E3">
        <w:rPr>
          <w:rFonts w:cstheme="minorHAnsi"/>
        </w:rPr>
        <w:t>e</w:t>
      </w:r>
      <w:r w:rsidR="006E3E05" w:rsidRPr="002E34E3">
        <w:rPr>
          <w:rFonts w:cstheme="minorHAnsi"/>
        </w:rPr>
        <w:t>ncourage sustainable transport.</w:t>
      </w:r>
    </w:p>
    <w:p w14:paraId="751E962E" w14:textId="77777777" w:rsidR="00975875" w:rsidRPr="002E34E3" w:rsidRDefault="007F7BEF" w:rsidP="00975875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</w:rPr>
      </w:pPr>
      <w:r w:rsidRPr="002E34E3">
        <w:rPr>
          <w:rFonts w:cstheme="minorHAnsi"/>
        </w:rPr>
        <w:t xml:space="preserve">In </w:t>
      </w:r>
      <w:r w:rsidR="00BE6D0A" w:rsidRPr="002E34E3">
        <w:rPr>
          <w:rFonts w:cstheme="minorHAnsi"/>
        </w:rPr>
        <w:t>conjunction with district and town councils</w:t>
      </w:r>
      <w:r w:rsidR="00474EF9" w:rsidRPr="002E34E3">
        <w:rPr>
          <w:rFonts w:cstheme="minorHAnsi"/>
        </w:rPr>
        <w:t xml:space="preserve"> create </w:t>
      </w:r>
      <w:r w:rsidR="00DD0A7E" w:rsidRPr="002E34E3">
        <w:rPr>
          <w:rFonts w:cstheme="minorHAnsi"/>
        </w:rPr>
        <w:t xml:space="preserve">mini road layouts </w:t>
      </w:r>
      <w:r w:rsidR="00C24A4B" w:rsidRPr="002E34E3">
        <w:rPr>
          <w:rFonts w:cstheme="minorHAnsi"/>
        </w:rPr>
        <w:t xml:space="preserve">in parks </w:t>
      </w:r>
      <w:r w:rsidR="00003FAB" w:rsidRPr="002E34E3">
        <w:rPr>
          <w:rFonts w:cstheme="minorHAnsi"/>
        </w:rPr>
        <w:t>to allow children to cycle around and get use to the idea of cycling on roads</w:t>
      </w:r>
      <w:r w:rsidR="00761E7B" w:rsidRPr="002E34E3">
        <w:rPr>
          <w:rFonts w:cstheme="minorHAnsi"/>
        </w:rPr>
        <w:t>.</w:t>
      </w:r>
      <w:r w:rsidR="00227D5E" w:rsidRPr="002E34E3">
        <w:rPr>
          <w:rFonts w:cstheme="minorHAnsi"/>
          <w:noProof/>
        </w:rPr>
        <w:t xml:space="preserve"> </w:t>
      </w:r>
    </w:p>
    <w:p w14:paraId="00266106" w14:textId="43D247F0" w:rsidR="00CF20E4" w:rsidRPr="002E34E3" w:rsidRDefault="00227D5E" w:rsidP="00872B90">
      <w:pPr>
        <w:pStyle w:val="ListParagraph"/>
        <w:spacing w:after="120"/>
        <w:ind w:left="714"/>
        <w:contextualSpacing w:val="0"/>
        <w:jc w:val="center"/>
        <w:rPr>
          <w:rFonts w:cstheme="minorHAnsi"/>
        </w:rPr>
      </w:pPr>
      <w:r w:rsidRPr="002E34E3">
        <w:rPr>
          <w:rFonts w:cstheme="minorHAnsi"/>
          <w:noProof/>
        </w:rPr>
        <w:drawing>
          <wp:inline distT="0" distB="0" distL="0" distR="0" wp14:anchorId="2F48638F" wp14:editId="41F6BEB6">
            <wp:extent cx="2560664" cy="1704975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01" cy="171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19A61" w14:textId="48F0999E" w:rsidR="00761E7B" w:rsidRPr="002E34E3" w:rsidRDefault="009633F3" w:rsidP="00FD63A1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</w:rPr>
      </w:pPr>
      <w:r w:rsidRPr="002E34E3">
        <w:rPr>
          <w:rFonts w:cstheme="minorHAnsi"/>
        </w:rPr>
        <w:lastRenderedPageBreak/>
        <w:t xml:space="preserve">Encourage ‘older’ Oxfordshire residents </w:t>
      </w:r>
      <w:r w:rsidR="00342260" w:rsidRPr="002E34E3">
        <w:rPr>
          <w:rFonts w:cstheme="minorHAnsi"/>
        </w:rPr>
        <w:t xml:space="preserve">to come </w:t>
      </w:r>
      <w:r w:rsidR="0098153D" w:rsidRPr="002E34E3">
        <w:rPr>
          <w:rFonts w:cstheme="minorHAnsi"/>
        </w:rPr>
        <w:t>back to cycling</w:t>
      </w:r>
      <w:r w:rsidR="0043031F" w:rsidRPr="002E34E3">
        <w:rPr>
          <w:rFonts w:cstheme="minorHAnsi"/>
        </w:rPr>
        <w:t xml:space="preserve"> with </w:t>
      </w:r>
      <w:r w:rsidR="0097264E" w:rsidRPr="002E34E3">
        <w:rPr>
          <w:rFonts w:cstheme="minorHAnsi"/>
        </w:rPr>
        <w:t>organised rides for those who have not cycled for years</w:t>
      </w:r>
      <w:r w:rsidR="00A56D3F" w:rsidRPr="002E34E3">
        <w:rPr>
          <w:rFonts w:cstheme="minorHAnsi"/>
        </w:rPr>
        <w:t xml:space="preserve">. </w:t>
      </w:r>
      <w:r w:rsidR="006A7027" w:rsidRPr="002E34E3">
        <w:rPr>
          <w:rFonts w:cstheme="minorHAnsi"/>
        </w:rPr>
        <w:t xml:space="preserve">Organise demonstrations </w:t>
      </w:r>
      <w:r w:rsidR="00692A7A" w:rsidRPr="002E34E3">
        <w:rPr>
          <w:rFonts w:cstheme="minorHAnsi"/>
        </w:rPr>
        <w:t xml:space="preserve">of electric cycles </w:t>
      </w:r>
      <w:r w:rsidR="00BC5998" w:rsidRPr="002E34E3">
        <w:rPr>
          <w:rFonts w:cstheme="minorHAnsi"/>
        </w:rPr>
        <w:t>and other cycles and accessories that will make cycling accessible</w:t>
      </w:r>
      <w:r w:rsidR="00F973CA" w:rsidRPr="002E34E3">
        <w:rPr>
          <w:rFonts w:cstheme="minorHAnsi"/>
        </w:rPr>
        <w:t xml:space="preserve"> for all.</w:t>
      </w:r>
    </w:p>
    <w:p w14:paraId="53EAAB82" w14:textId="095B2E8E" w:rsidR="00632063" w:rsidRPr="002E34E3" w:rsidRDefault="00F0180C" w:rsidP="00FD63A1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</w:rPr>
      </w:pPr>
      <w:r w:rsidRPr="002E34E3">
        <w:rPr>
          <w:rFonts w:cstheme="minorHAnsi"/>
        </w:rPr>
        <w:t>Engage with year 11 students throughout the County</w:t>
      </w:r>
      <w:r w:rsidR="00832829" w:rsidRPr="002E34E3">
        <w:rPr>
          <w:rFonts w:cstheme="minorHAnsi"/>
        </w:rPr>
        <w:t xml:space="preserve"> (</w:t>
      </w:r>
      <w:r w:rsidR="0046019D" w:rsidRPr="002E34E3">
        <w:rPr>
          <w:rFonts w:cstheme="minorHAnsi"/>
        </w:rPr>
        <w:t xml:space="preserve">before they start to learn to drive) </w:t>
      </w:r>
      <w:r w:rsidR="00E43285" w:rsidRPr="002E34E3">
        <w:rPr>
          <w:rFonts w:cstheme="minorHAnsi"/>
        </w:rPr>
        <w:t>and e</w:t>
      </w:r>
      <w:r w:rsidR="006F0001" w:rsidRPr="002E34E3">
        <w:rPr>
          <w:rFonts w:cstheme="minorHAnsi"/>
        </w:rPr>
        <w:t>xplain transport options available</w:t>
      </w:r>
      <w:r w:rsidR="005F17DE" w:rsidRPr="002E34E3">
        <w:rPr>
          <w:rFonts w:cstheme="minorHAnsi"/>
        </w:rPr>
        <w:t xml:space="preserve"> to them now and in the future</w:t>
      </w:r>
      <w:r w:rsidR="00FA358C" w:rsidRPr="002E34E3">
        <w:rPr>
          <w:rFonts w:cstheme="minorHAnsi"/>
        </w:rPr>
        <w:t xml:space="preserve">. Explain the how and why </w:t>
      </w:r>
      <w:r w:rsidR="00F03821" w:rsidRPr="002E34E3">
        <w:rPr>
          <w:rFonts w:cstheme="minorHAnsi"/>
        </w:rPr>
        <w:t>of</w:t>
      </w:r>
      <w:r w:rsidR="00FA358C" w:rsidRPr="002E34E3">
        <w:rPr>
          <w:rFonts w:cstheme="minorHAnsi"/>
        </w:rPr>
        <w:t xml:space="preserve"> choosing the most appropriate transport mode(s).</w:t>
      </w:r>
    </w:p>
    <w:p w14:paraId="2C76D45B" w14:textId="7DFA1B0E" w:rsidR="003E0325" w:rsidRPr="002E34E3" w:rsidRDefault="002529D6" w:rsidP="000A0DFB">
      <w:pPr>
        <w:spacing w:after="120"/>
        <w:rPr>
          <w:rFonts w:cstheme="minorHAnsi"/>
          <w:u w:val="single"/>
        </w:rPr>
      </w:pPr>
      <w:r w:rsidRPr="002E34E3">
        <w:rPr>
          <w:rFonts w:cstheme="minorHAnsi"/>
          <w:u w:val="single"/>
        </w:rPr>
        <w:t>6.6 Maintenance</w:t>
      </w:r>
    </w:p>
    <w:p w14:paraId="6175B22E" w14:textId="26F4D8F5" w:rsidR="002529D6" w:rsidRPr="002E34E3" w:rsidRDefault="001A2819" w:rsidP="000A0DFB">
      <w:pPr>
        <w:spacing w:after="120"/>
        <w:rPr>
          <w:rFonts w:cstheme="minorHAnsi"/>
        </w:rPr>
      </w:pPr>
      <w:r w:rsidRPr="002E34E3">
        <w:rPr>
          <w:rFonts w:cstheme="minorHAnsi"/>
        </w:rPr>
        <w:t xml:space="preserve">Where new cycle infrastructure schemes use existing roads ensure that the </w:t>
      </w:r>
      <w:r w:rsidR="00233833" w:rsidRPr="002E34E3">
        <w:rPr>
          <w:rFonts w:cstheme="minorHAnsi"/>
        </w:rPr>
        <w:t xml:space="preserve">surfaces of the roads are </w:t>
      </w:r>
      <w:r w:rsidR="00265783" w:rsidRPr="002E34E3">
        <w:rPr>
          <w:rFonts w:cstheme="minorHAnsi"/>
        </w:rPr>
        <w:t xml:space="preserve">repaired so that they are suitable </w:t>
      </w:r>
      <w:r w:rsidR="0079170F" w:rsidRPr="002E34E3">
        <w:rPr>
          <w:rFonts w:cstheme="minorHAnsi"/>
        </w:rPr>
        <w:t xml:space="preserve">for cyclists and </w:t>
      </w:r>
      <w:r w:rsidR="00191BDD" w:rsidRPr="002E34E3">
        <w:rPr>
          <w:rFonts w:cstheme="minorHAnsi"/>
        </w:rPr>
        <w:t xml:space="preserve">are part of the scheme. </w:t>
      </w:r>
    </w:p>
    <w:p w14:paraId="56C5F4DA" w14:textId="1A962125" w:rsidR="00191BDD" w:rsidRPr="002E34E3" w:rsidRDefault="00191BDD" w:rsidP="000A0DFB">
      <w:pPr>
        <w:spacing w:after="120"/>
        <w:rPr>
          <w:rFonts w:cstheme="minorHAnsi"/>
        </w:rPr>
      </w:pPr>
      <w:r w:rsidRPr="002E34E3">
        <w:rPr>
          <w:rFonts w:cstheme="minorHAnsi"/>
        </w:rPr>
        <w:t xml:space="preserve">The new Icknield Greenway </w:t>
      </w:r>
      <w:r w:rsidR="00A601AF" w:rsidRPr="002E34E3">
        <w:rPr>
          <w:rFonts w:cstheme="minorHAnsi"/>
        </w:rPr>
        <w:t xml:space="preserve">is an example of this. </w:t>
      </w:r>
      <w:r w:rsidR="00E96A5D" w:rsidRPr="002E34E3">
        <w:rPr>
          <w:rFonts w:cstheme="minorHAnsi"/>
        </w:rPr>
        <w:t xml:space="preserve">Some of the country lanes that form part of </w:t>
      </w:r>
      <w:r w:rsidR="00EA3445" w:rsidRPr="002E34E3">
        <w:rPr>
          <w:rFonts w:cstheme="minorHAnsi"/>
        </w:rPr>
        <w:t xml:space="preserve">this route </w:t>
      </w:r>
      <w:r w:rsidR="00A34BDD" w:rsidRPr="002E34E3">
        <w:rPr>
          <w:rFonts w:cstheme="minorHAnsi"/>
        </w:rPr>
        <w:t>are badly potholed</w:t>
      </w:r>
      <w:r w:rsidR="0079668C" w:rsidRPr="002E34E3">
        <w:rPr>
          <w:rFonts w:cstheme="minorHAnsi"/>
        </w:rPr>
        <w:t xml:space="preserve"> and have </w:t>
      </w:r>
      <w:r w:rsidR="000A2407" w:rsidRPr="002E34E3">
        <w:rPr>
          <w:rFonts w:cstheme="minorHAnsi"/>
        </w:rPr>
        <w:t xml:space="preserve">unacceptable amounts of surface mud. </w:t>
      </w:r>
      <w:r w:rsidR="00B464CD" w:rsidRPr="002E34E3">
        <w:rPr>
          <w:rFonts w:cstheme="minorHAnsi"/>
        </w:rPr>
        <w:t xml:space="preserve">This is hazardous to cyclists </w:t>
      </w:r>
      <w:r w:rsidR="00976B49" w:rsidRPr="002E34E3">
        <w:rPr>
          <w:rFonts w:cstheme="minorHAnsi"/>
        </w:rPr>
        <w:t>and</w:t>
      </w:r>
      <w:r w:rsidR="008D192D" w:rsidRPr="002E34E3">
        <w:rPr>
          <w:rFonts w:cstheme="minorHAnsi"/>
        </w:rPr>
        <w:t xml:space="preserve"> could have been </w:t>
      </w:r>
      <w:r w:rsidR="008E5009" w:rsidRPr="002E34E3">
        <w:rPr>
          <w:rFonts w:cstheme="minorHAnsi"/>
        </w:rPr>
        <w:t>easil</w:t>
      </w:r>
      <w:r w:rsidR="00706F71" w:rsidRPr="002E34E3">
        <w:rPr>
          <w:rFonts w:cstheme="minorHAnsi"/>
        </w:rPr>
        <w:t>y and cheaply upgraded</w:t>
      </w:r>
      <w:r w:rsidR="00D06A32" w:rsidRPr="002E34E3">
        <w:rPr>
          <w:rFonts w:cstheme="minorHAnsi"/>
        </w:rPr>
        <w:t xml:space="preserve"> whilst the rest of the route was being built.</w:t>
      </w:r>
    </w:p>
    <w:p w14:paraId="4E4E6595" w14:textId="65E4F071" w:rsidR="005C786A" w:rsidRPr="002E34E3" w:rsidRDefault="005C786A" w:rsidP="000A0DFB">
      <w:pPr>
        <w:spacing w:after="120"/>
        <w:rPr>
          <w:rFonts w:cstheme="minorHAnsi"/>
          <w:u w:val="single"/>
        </w:rPr>
      </w:pPr>
      <w:r w:rsidRPr="002E34E3">
        <w:rPr>
          <w:rFonts w:cstheme="minorHAnsi"/>
          <w:u w:val="single"/>
        </w:rPr>
        <w:t xml:space="preserve">6.7 </w:t>
      </w:r>
      <w:r w:rsidR="00C95C3B" w:rsidRPr="002E34E3">
        <w:rPr>
          <w:rFonts w:cstheme="minorHAnsi"/>
          <w:u w:val="single"/>
        </w:rPr>
        <w:t>Disability</w:t>
      </w:r>
      <w:r w:rsidR="00A36DB9" w:rsidRPr="002E34E3">
        <w:rPr>
          <w:rFonts w:cstheme="minorHAnsi"/>
          <w:u w:val="single"/>
        </w:rPr>
        <w:t>, different types of cycles and barriers</w:t>
      </w:r>
    </w:p>
    <w:p w14:paraId="353596AC" w14:textId="46BBC6EE" w:rsidR="0073779C" w:rsidRPr="002E34E3" w:rsidRDefault="002B5C83" w:rsidP="000A0DFB">
      <w:pPr>
        <w:spacing w:after="120"/>
        <w:rPr>
          <w:rFonts w:cstheme="minorHAnsi"/>
        </w:rPr>
      </w:pPr>
      <w:r w:rsidRPr="002E34E3">
        <w:rPr>
          <w:rFonts w:cstheme="minorHAnsi"/>
        </w:rPr>
        <w:t xml:space="preserve">We would like to </w:t>
      </w:r>
      <w:r w:rsidR="00813E5B" w:rsidRPr="002E34E3">
        <w:rPr>
          <w:rFonts w:cstheme="minorHAnsi"/>
        </w:rPr>
        <w:t xml:space="preserve">include a policy that </w:t>
      </w:r>
      <w:r w:rsidR="00C45C53" w:rsidRPr="002E34E3">
        <w:rPr>
          <w:rFonts w:cstheme="minorHAnsi"/>
        </w:rPr>
        <w:t xml:space="preserve">reviews existing </w:t>
      </w:r>
      <w:r w:rsidR="003B1B4A" w:rsidRPr="002E34E3">
        <w:rPr>
          <w:rFonts w:cstheme="minorHAnsi"/>
        </w:rPr>
        <w:t xml:space="preserve">barriers </w:t>
      </w:r>
      <w:r w:rsidR="00571E41" w:rsidRPr="002E34E3">
        <w:rPr>
          <w:rFonts w:cstheme="minorHAnsi"/>
        </w:rPr>
        <w:t xml:space="preserve">and allows </w:t>
      </w:r>
      <w:r w:rsidR="00E53854" w:rsidRPr="002E34E3">
        <w:rPr>
          <w:rFonts w:cstheme="minorHAnsi"/>
        </w:rPr>
        <w:t xml:space="preserve">residents </w:t>
      </w:r>
      <w:r w:rsidR="003561B6" w:rsidRPr="002E34E3">
        <w:rPr>
          <w:rFonts w:cstheme="minorHAnsi"/>
        </w:rPr>
        <w:t>to challenge their existence</w:t>
      </w:r>
      <w:r w:rsidR="00EE7EF0" w:rsidRPr="002E34E3">
        <w:rPr>
          <w:rFonts w:cstheme="minorHAnsi"/>
        </w:rPr>
        <w:t xml:space="preserve"> and get them removed. </w:t>
      </w:r>
    </w:p>
    <w:p w14:paraId="21FE2FD0" w14:textId="3F69A41A" w:rsidR="008E2C8A" w:rsidRPr="002E34E3" w:rsidRDefault="006E7F2F" w:rsidP="000A0DFB">
      <w:pPr>
        <w:spacing w:after="120"/>
        <w:jc w:val="both"/>
        <w:rPr>
          <w:rFonts w:cstheme="minorHAnsi"/>
        </w:rPr>
      </w:pPr>
      <w:r w:rsidRPr="002E34E3">
        <w:rPr>
          <w:rFonts w:cstheme="minorHAnsi"/>
        </w:rPr>
        <w:t xml:space="preserve">If </w:t>
      </w:r>
      <w:r w:rsidR="00AD2933" w:rsidRPr="002E34E3">
        <w:rPr>
          <w:rFonts w:cstheme="minorHAnsi"/>
        </w:rPr>
        <w:t xml:space="preserve">a barrier was </w:t>
      </w:r>
      <w:r w:rsidR="00FD14A5" w:rsidRPr="002E34E3">
        <w:rPr>
          <w:rFonts w:cstheme="minorHAnsi"/>
        </w:rPr>
        <w:t xml:space="preserve">installed to slow cyclists down when approaching a hazard </w:t>
      </w:r>
      <w:r w:rsidR="00B9711D" w:rsidRPr="002E34E3">
        <w:rPr>
          <w:rFonts w:cstheme="minorHAnsi"/>
        </w:rPr>
        <w:t>or</w:t>
      </w:r>
      <w:r w:rsidR="00FD14A5" w:rsidRPr="002E34E3">
        <w:rPr>
          <w:rFonts w:cstheme="minorHAnsi"/>
        </w:rPr>
        <w:t xml:space="preserve"> road </w:t>
      </w:r>
      <w:r w:rsidR="00DD1D14" w:rsidRPr="002E34E3">
        <w:rPr>
          <w:rFonts w:cstheme="minorHAnsi"/>
        </w:rPr>
        <w:t>crossing</w:t>
      </w:r>
      <w:r w:rsidR="00B9711D" w:rsidRPr="002E34E3">
        <w:rPr>
          <w:rFonts w:cstheme="minorHAnsi"/>
        </w:rPr>
        <w:t>,</w:t>
      </w:r>
      <w:r w:rsidR="00684AC8" w:rsidRPr="002E34E3">
        <w:rPr>
          <w:rFonts w:cstheme="minorHAnsi"/>
        </w:rPr>
        <w:t xml:space="preserve"> look at alternatives</w:t>
      </w:r>
      <w:r w:rsidR="009254DA" w:rsidRPr="002E34E3">
        <w:rPr>
          <w:rFonts w:cstheme="minorHAnsi"/>
        </w:rPr>
        <w:t xml:space="preserve"> e.g. in Milton Keynes</w:t>
      </w:r>
      <w:r w:rsidR="0020152C" w:rsidRPr="002E34E3">
        <w:rPr>
          <w:rFonts w:cstheme="minorHAnsi"/>
        </w:rPr>
        <w:t xml:space="preserve">, yellow bollards </w:t>
      </w:r>
      <w:r w:rsidR="00AB2C8A" w:rsidRPr="002E34E3">
        <w:rPr>
          <w:rFonts w:cstheme="minorHAnsi"/>
        </w:rPr>
        <w:t xml:space="preserve">on </w:t>
      </w:r>
      <w:r w:rsidR="004243BF" w:rsidRPr="002E34E3">
        <w:rPr>
          <w:rFonts w:cstheme="minorHAnsi"/>
        </w:rPr>
        <w:t xml:space="preserve">Redway cyclepaths </w:t>
      </w:r>
      <w:r w:rsidR="00B235E7" w:rsidRPr="002E34E3">
        <w:rPr>
          <w:rFonts w:cstheme="minorHAnsi"/>
        </w:rPr>
        <w:t xml:space="preserve">denote a </w:t>
      </w:r>
      <w:r w:rsidR="00DF3595" w:rsidRPr="002E34E3">
        <w:rPr>
          <w:rFonts w:cstheme="minorHAnsi"/>
        </w:rPr>
        <w:t>roa</w:t>
      </w:r>
      <w:r w:rsidR="00E254F7" w:rsidRPr="002E34E3">
        <w:rPr>
          <w:rFonts w:cstheme="minorHAnsi"/>
        </w:rPr>
        <w:t xml:space="preserve">d </w:t>
      </w:r>
      <w:r w:rsidR="00DF3595" w:rsidRPr="002E34E3">
        <w:rPr>
          <w:rFonts w:cstheme="minorHAnsi"/>
        </w:rPr>
        <w:t>crossing.</w:t>
      </w:r>
      <w:r w:rsidR="00FA5BD5" w:rsidRPr="002E34E3">
        <w:rPr>
          <w:rFonts w:cstheme="minorHAnsi"/>
        </w:rPr>
        <w:t xml:space="preserve"> </w:t>
      </w:r>
      <w:r w:rsidR="00DF3595" w:rsidRPr="002E34E3">
        <w:rPr>
          <w:rFonts w:cstheme="minorHAnsi"/>
        </w:rPr>
        <w:t xml:space="preserve">The bollards are </w:t>
      </w:r>
      <w:r w:rsidR="00EE59B8" w:rsidRPr="002E34E3">
        <w:rPr>
          <w:rFonts w:cstheme="minorHAnsi"/>
        </w:rPr>
        <w:t xml:space="preserve">visible to </w:t>
      </w:r>
      <w:r w:rsidR="00300FA3" w:rsidRPr="002E34E3">
        <w:rPr>
          <w:rFonts w:cstheme="minorHAnsi"/>
        </w:rPr>
        <w:t xml:space="preserve">both cyclists and </w:t>
      </w:r>
      <w:r w:rsidR="00944013" w:rsidRPr="002E34E3">
        <w:rPr>
          <w:rFonts w:cstheme="minorHAnsi"/>
        </w:rPr>
        <w:t>motorists</w:t>
      </w:r>
      <w:r w:rsidR="002F5EEE" w:rsidRPr="002E34E3">
        <w:rPr>
          <w:rFonts w:cstheme="minorHAnsi"/>
        </w:rPr>
        <w:t xml:space="preserve"> and this is a standard approach throughout the city</w:t>
      </w:r>
      <w:r w:rsidR="006C24AF" w:rsidRPr="002E34E3">
        <w:rPr>
          <w:rFonts w:cstheme="minorHAnsi"/>
        </w:rPr>
        <w:t>. Maybe having a similar standard for Oxfordshire</w:t>
      </w:r>
      <w:r w:rsidR="003D7CD8" w:rsidRPr="002E34E3">
        <w:rPr>
          <w:rFonts w:cstheme="minorHAnsi"/>
        </w:rPr>
        <w:t>?</w:t>
      </w:r>
    </w:p>
    <w:p w14:paraId="7A8DC5E8" w14:textId="37CE788E" w:rsidR="005C786A" w:rsidRPr="002E34E3" w:rsidRDefault="005C786A" w:rsidP="005C786A">
      <w:pPr>
        <w:spacing w:after="120"/>
        <w:rPr>
          <w:rFonts w:cstheme="minorHAnsi"/>
          <w:u w:val="single"/>
        </w:rPr>
      </w:pPr>
    </w:p>
    <w:p w14:paraId="4509BD1E" w14:textId="5CBD200D" w:rsidR="00AA256C" w:rsidRPr="002E34E3" w:rsidRDefault="008113A9" w:rsidP="008113A9">
      <w:pPr>
        <w:rPr>
          <w:rFonts w:cstheme="minorHAnsi"/>
          <w:b/>
          <w:bCs/>
          <w:u w:val="single"/>
        </w:rPr>
      </w:pPr>
      <w:r w:rsidRPr="002E34E3">
        <w:rPr>
          <w:rFonts w:cstheme="minorHAnsi"/>
          <w:b/>
          <w:bCs/>
          <w:u w:val="single"/>
        </w:rPr>
        <w:t>LTCP5 – Walking &amp; Cycling</w:t>
      </w:r>
    </w:p>
    <w:p w14:paraId="73D7373F" w14:textId="31854C4D" w:rsidR="008113A9" w:rsidRPr="002E34E3" w:rsidRDefault="009A08B8" w:rsidP="008113A9">
      <w:pPr>
        <w:rPr>
          <w:rFonts w:cstheme="minorHAnsi"/>
        </w:rPr>
      </w:pPr>
      <w:r w:rsidRPr="002E34E3">
        <w:rPr>
          <w:rFonts w:cstheme="minorHAnsi"/>
        </w:rPr>
        <w:t xml:space="preserve">We are </w:t>
      </w:r>
      <w:r w:rsidR="0088376C" w:rsidRPr="002E34E3">
        <w:rPr>
          <w:rFonts w:cstheme="minorHAnsi"/>
        </w:rPr>
        <w:t>please</w:t>
      </w:r>
      <w:r w:rsidR="00402971" w:rsidRPr="002E34E3">
        <w:rPr>
          <w:rFonts w:cstheme="minorHAnsi"/>
        </w:rPr>
        <w:t>d</w:t>
      </w:r>
      <w:r w:rsidR="0088376C" w:rsidRPr="002E34E3">
        <w:rPr>
          <w:rFonts w:cstheme="minorHAnsi"/>
        </w:rPr>
        <w:t xml:space="preserve"> that </w:t>
      </w:r>
      <w:r w:rsidR="00384FDE" w:rsidRPr="002E34E3">
        <w:rPr>
          <w:rFonts w:cstheme="minorHAnsi"/>
        </w:rPr>
        <w:t xml:space="preserve">a </w:t>
      </w:r>
      <w:r w:rsidR="00931828" w:rsidRPr="002E34E3">
        <w:rPr>
          <w:rFonts w:cstheme="minorHAnsi"/>
        </w:rPr>
        <w:t xml:space="preserve">transport </w:t>
      </w:r>
      <w:r w:rsidR="008B22B5" w:rsidRPr="002E34E3">
        <w:rPr>
          <w:rFonts w:cstheme="minorHAnsi"/>
        </w:rPr>
        <w:t xml:space="preserve">hierarchy </w:t>
      </w:r>
      <w:r w:rsidR="007000D3" w:rsidRPr="002E34E3">
        <w:rPr>
          <w:rFonts w:cstheme="minorHAnsi"/>
        </w:rPr>
        <w:t>has been adopted as</w:t>
      </w:r>
      <w:r w:rsidR="00FF568D" w:rsidRPr="002E34E3">
        <w:rPr>
          <w:rFonts w:cstheme="minorHAnsi"/>
        </w:rPr>
        <w:t xml:space="preserve"> key policy of LCTP5.</w:t>
      </w:r>
    </w:p>
    <w:p w14:paraId="779EC2E7" w14:textId="457902F2" w:rsidR="00A71124" w:rsidRPr="002E34E3" w:rsidRDefault="00B50B6E" w:rsidP="008113A9">
      <w:pPr>
        <w:rPr>
          <w:rFonts w:cstheme="minorHAnsi"/>
        </w:rPr>
      </w:pPr>
      <w:r w:rsidRPr="002E34E3">
        <w:rPr>
          <w:rFonts w:cstheme="minorHAnsi"/>
        </w:rPr>
        <w:t xml:space="preserve">We will continue to support the Science Vale Cycle Network </w:t>
      </w:r>
      <w:r w:rsidR="00C65FED" w:rsidRPr="002E34E3">
        <w:rPr>
          <w:rFonts w:cstheme="minorHAnsi"/>
        </w:rPr>
        <w:t xml:space="preserve">and </w:t>
      </w:r>
      <w:r w:rsidR="00165F74" w:rsidRPr="002E34E3">
        <w:rPr>
          <w:rFonts w:cstheme="minorHAnsi"/>
        </w:rPr>
        <w:t>work with the County Council on LCWIPs for Abingdon, Didcot and Wantage &amp; Grove.</w:t>
      </w:r>
    </w:p>
    <w:p w14:paraId="27BA6E0E" w14:textId="72557C91" w:rsidR="00165F74" w:rsidRPr="002E34E3" w:rsidRDefault="00E46FD0" w:rsidP="008113A9">
      <w:pPr>
        <w:rPr>
          <w:rFonts w:cstheme="minorHAnsi"/>
          <w:u w:val="single"/>
        </w:rPr>
      </w:pPr>
      <w:r w:rsidRPr="002E34E3">
        <w:rPr>
          <w:rFonts w:cstheme="minorHAnsi"/>
          <w:u w:val="single"/>
        </w:rPr>
        <w:t>Greenways</w:t>
      </w:r>
    </w:p>
    <w:p w14:paraId="02212DF0" w14:textId="24FCAF09" w:rsidR="00E46FD0" w:rsidRPr="002E34E3" w:rsidRDefault="00005ADA" w:rsidP="008113A9">
      <w:pPr>
        <w:rPr>
          <w:rFonts w:cstheme="minorHAnsi"/>
        </w:rPr>
      </w:pPr>
      <w:r w:rsidRPr="002E34E3">
        <w:rPr>
          <w:rFonts w:cstheme="minorHAnsi"/>
        </w:rPr>
        <w:t xml:space="preserve">HarBUG has been </w:t>
      </w:r>
      <w:r w:rsidR="00AB114B" w:rsidRPr="002E34E3">
        <w:rPr>
          <w:rFonts w:cstheme="minorHAnsi"/>
        </w:rPr>
        <w:t xml:space="preserve">involved with </w:t>
      </w:r>
      <w:r w:rsidR="00E02E66" w:rsidRPr="002E34E3">
        <w:rPr>
          <w:rFonts w:cstheme="minorHAnsi"/>
        </w:rPr>
        <w:t xml:space="preserve">the Icknield Greenway </w:t>
      </w:r>
      <w:r w:rsidR="005E24C6" w:rsidRPr="002E34E3">
        <w:rPr>
          <w:rFonts w:cstheme="minorHAnsi"/>
        </w:rPr>
        <w:t xml:space="preserve">from its concept. </w:t>
      </w:r>
      <w:r w:rsidR="00EE5488" w:rsidRPr="002E34E3">
        <w:rPr>
          <w:rFonts w:cstheme="minorHAnsi"/>
        </w:rPr>
        <w:t xml:space="preserve">We </w:t>
      </w:r>
      <w:r w:rsidR="005A3107" w:rsidRPr="002E34E3">
        <w:rPr>
          <w:rFonts w:cstheme="minorHAnsi"/>
        </w:rPr>
        <w:t xml:space="preserve">think that Greenways are a good </w:t>
      </w:r>
      <w:r w:rsidR="00317348" w:rsidRPr="002E34E3">
        <w:rPr>
          <w:rFonts w:cstheme="minorHAnsi"/>
        </w:rPr>
        <w:t xml:space="preserve">use of public rights of ways </w:t>
      </w:r>
      <w:r w:rsidR="005B5C87" w:rsidRPr="002E34E3">
        <w:rPr>
          <w:rFonts w:cstheme="minorHAnsi"/>
        </w:rPr>
        <w:t xml:space="preserve">but </w:t>
      </w:r>
      <w:r w:rsidR="00592378" w:rsidRPr="002E34E3">
        <w:rPr>
          <w:rFonts w:cstheme="minorHAnsi"/>
        </w:rPr>
        <w:t xml:space="preserve">we don’t believe </w:t>
      </w:r>
      <w:r w:rsidR="00D1366B" w:rsidRPr="002E34E3">
        <w:rPr>
          <w:rFonts w:cstheme="minorHAnsi"/>
        </w:rPr>
        <w:t xml:space="preserve">that a one size fits all approach </w:t>
      </w:r>
      <w:r w:rsidR="00EF305B" w:rsidRPr="002E34E3">
        <w:rPr>
          <w:rFonts w:cstheme="minorHAnsi"/>
        </w:rPr>
        <w:t xml:space="preserve">is </w:t>
      </w:r>
      <w:r w:rsidR="002909B2" w:rsidRPr="002E34E3">
        <w:rPr>
          <w:rFonts w:cstheme="minorHAnsi"/>
        </w:rPr>
        <w:t>acceptable.</w:t>
      </w:r>
    </w:p>
    <w:p w14:paraId="7BAB6067" w14:textId="28B4335C" w:rsidR="002909B2" w:rsidRPr="002E34E3" w:rsidRDefault="00581776" w:rsidP="008113A9">
      <w:pPr>
        <w:rPr>
          <w:rFonts w:cstheme="minorHAnsi"/>
        </w:rPr>
      </w:pPr>
      <w:r w:rsidRPr="002E34E3">
        <w:rPr>
          <w:rFonts w:cstheme="minorHAnsi"/>
        </w:rPr>
        <w:t xml:space="preserve">Greenways should be </w:t>
      </w:r>
      <w:r w:rsidR="00BB6278" w:rsidRPr="002E34E3">
        <w:rPr>
          <w:rFonts w:cstheme="minorHAnsi"/>
        </w:rPr>
        <w:t xml:space="preserve">built and surfaced </w:t>
      </w:r>
      <w:r w:rsidR="00F5078C" w:rsidRPr="002E34E3">
        <w:rPr>
          <w:rFonts w:cstheme="minorHAnsi"/>
        </w:rPr>
        <w:t>to be appropriate to their function.</w:t>
      </w:r>
      <w:r w:rsidR="00B35F12" w:rsidRPr="002E34E3">
        <w:rPr>
          <w:rFonts w:cstheme="minorHAnsi"/>
        </w:rPr>
        <w:t xml:space="preserve"> </w:t>
      </w:r>
      <w:r w:rsidR="00AF1B0D" w:rsidRPr="002E34E3">
        <w:rPr>
          <w:rFonts w:cstheme="minorHAnsi"/>
        </w:rPr>
        <w:t xml:space="preserve">The Icknield Greenway </w:t>
      </w:r>
      <w:r w:rsidR="004903C1" w:rsidRPr="002E34E3">
        <w:rPr>
          <w:rFonts w:cstheme="minorHAnsi"/>
        </w:rPr>
        <w:t xml:space="preserve">was </w:t>
      </w:r>
      <w:r w:rsidR="00471ED6" w:rsidRPr="002E34E3">
        <w:rPr>
          <w:rFonts w:cstheme="minorHAnsi"/>
        </w:rPr>
        <w:t>originally conceived as a</w:t>
      </w:r>
      <w:r w:rsidR="007718D9" w:rsidRPr="002E34E3">
        <w:rPr>
          <w:rFonts w:cstheme="minorHAnsi"/>
        </w:rPr>
        <w:t xml:space="preserve"> commuter </w:t>
      </w:r>
      <w:r w:rsidR="004A33A8" w:rsidRPr="002E34E3">
        <w:rPr>
          <w:rFonts w:cstheme="minorHAnsi"/>
        </w:rPr>
        <w:t xml:space="preserve">route </w:t>
      </w:r>
      <w:r w:rsidR="007314BD" w:rsidRPr="002E34E3">
        <w:rPr>
          <w:rFonts w:cstheme="minorHAnsi"/>
        </w:rPr>
        <w:t xml:space="preserve">between </w:t>
      </w:r>
      <w:r w:rsidR="00976277" w:rsidRPr="002E34E3">
        <w:rPr>
          <w:rFonts w:cstheme="minorHAnsi"/>
        </w:rPr>
        <w:t xml:space="preserve">Wantage and the Harwell Campus </w:t>
      </w:r>
      <w:r w:rsidR="00874EDA" w:rsidRPr="002E34E3">
        <w:rPr>
          <w:rFonts w:cstheme="minorHAnsi"/>
        </w:rPr>
        <w:t xml:space="preserve">to </w:t>
      </w:r>
      <w:r w:rsidR="003857DC" w:rsidRPr="002E34E3">
        <w:rPr>
          <w:rFonts w:cstheme="minorHAnsi"/>
        </w:rPr>
        <w:t xml:space="preserve">give cyclists a </w:t>
      </w:r>
      <w:r w:rsidR="00C2632B" w:rsidRPr="002E34E3">
        <w:rPr>
          <w:rFonts w:cstheme="minorHAnsi"/>
        </w:rPr>
        <w:t>quality</w:t>
      </w:r>
      <w:r w:rsidR="003857DC" w:rsidRPr="002E34E3">
        <w:rPr>
          <w:rFonts w:cstheme="minorHAnsi"/>
        </w:rPr>
        <w:t xml:space="preserve"> alternative to using the A417.</w:t>
      </w:r>
      <w:r w:rsidR="00B3137F" w:rsidRPr="002E34E3">
        <w:rPr>
          <w:rFonts w:cstheme="minorHAnsi"/>
        </w:rPr>
        <w:t xml:space="preserve"> </w:t>
      </w:r>
      <w:r w:rsidR="0079777F" w:rsidRPr="002E34E3">
        <w:rPr>
          <w:rFonts w:cstheme="minorHAnsi"/>
        </w:rPr>
        <w:t>However i</w:t>
      </w:r>
      <w:r w:rsidR="00B3137F" w:rsidRPr="002E34E3">
        <w:rPr>
          <w:rFonts w:cstheme="minorHAnsi"/>
        </w:rPr>
        <w:t xml:space="preserve">t has been built </w:t>
      </w:r>
      <w:r w:rsidR="005648AC" w:rsidRPr="002E34E3">
        <w:rPr>
          <w:rFonts w:cstheme="minorHAnsi"/>
        </w:rPr>
        <w:t>with a</w:t>
      </w:r>
      <w:r w:rsidR="00F9655A" w:rsidRPr="002E34E3">
        <w:rPr>
          <w:rFonts w:cstheme="minorHAnsi"/>
        </w:rPr>
        <w:t>n</w:t>
      </w:r>
      <w:r w:rsidR="005648AC" w:rsidRPr="002E34E3">
        <w:rPr>
          <w:rFonts w:cstheme="minorHAnsi"/>
        </w:rPr>
        <w:t xml:space="preserve"> </w:t>
      </w:r>
      <w:r w:rsidR="001A2050" w:rsidRPr="002E34E3">
        <w:rPr>
          <w:rFonts w:cstheme="minorHAnsi"/>
        </w:rPr>
        <w:t>unbound surface</w:t>
      </w:r>
      <w:r w:rsidR="00FE77B2" w:rsidRPr="002E34E3">
        <w:rPr>
          <w:rFonts w:cstheme="minorHAnsi"/>
        </w:rPr>
        <w:t>,</w:t>
      </w:r>
      <w:r w:rsidR="002B1A3C" w:rsidRPr="002E34E3">
        <w:rPr>
          <w:rFonts w:cstheme="minorHAnsi"/>
        </w:rPr>
        <w:t xml:space="preserve"> </w:t>
      </w:r>
      <w:r w:rsidR="00550287" w:rsidRPr="002E34E3">
        <w:rPr>
          <w:rFonts w:cstheme="minorHAnsi"/>
        </w:rPr>
        <w:t xml:space="preserve">this </w:t>
      </w:r>
      <w:r w:rsidR="002B1A3C" w:rsidRPr="002E34E3">
        <w:rPr>
          <w:rFonts w:cstheme="minorHAnsi"/>
        </w:rPr>
        <w:t xml:space="preserve">is not </w:t>
      </w:r>
      <w:r w:rsidR="00550287" w:rsidRPr="002E34E3">
        <w:rPr>
          <w:rFonts w:cstheme="minorHAnsi"/>
        </w:rPr>
        <w:t>appropriate for cycle commuting</w:t>
      </w:r>
      <w:r w:rsidR="001F5A28" w:rsidRPr="002E34E3">
        <w:rPr>
          <w:rFonts w:cstheme="minorHAnsi"/>
        </w:rPr>
        <w:t xml:space="preserve"> and cannot be used by road bikes</w:t>
      </w:r>
      <w:r w:rsidR="00A57C03" w:rsidRPr="002E34E3">
        <w:rPr>
          <w:rFonts w:cstheme="minorHAnsi"/>
        </w:rPr>
        <w:t xml:space="preserve">. The surface is slow requiring </w:t>
      </w:r>
      <w:r w:rsidR="00E56B7B" w:rsidRPr="002E34E3">
        <w:rPr>
          <w:rFonts w:cstheme="minorHAnsi"/>
        </w:rPr>
        <w:t>extra effort from the cyclist and</w:t>
      </w:r>
      <w:r w:rsidR="00FD1731" w:rsidRPr="002E34E3">
        <w:rPr>
          <w:rFonts w:cstheme="minorHAnsi"/>
        </w:rPr>
        <w:t xml:space="preserve"> creates a lot of dirt on cycles</w:t>
      </w:r>
      <w:r w:rsidR="005D35AD">
        <w:rPr>
          <w:rFonts w:cstheme="minorHAnsi"/>
        </w:rPr>
        <w:t xml:space="preserve"> and cyclists</w:t>
      </w:r>
      <w:r w:rsidR="000E7271">
        <w:rPr>
          <w:rFonts w:cstheme="minorHAnsi"/>
        </w:rPr>
        <w:t>,</w:t>
      </w:r>
      <w:r w:rsidR="009A41F0" w:rsidRPr="002E34E3">
        <w:rPr>
          <w:rFonts w:cstheme="minorHAnsi"/>
        </w:rPr>
        <w:t xml:space="preserve"> especially when wet</w:t>
      </w:r>
      <w:r w:rsidR="00FD1731" w:rsidRPr="002E34E3">
        <w:rPr>
          <w:rFonts w:cstheme="minorHAnsi"/>
        </w:rPr>
        <w:t>.</w:t>
      </w:r>
    </w:p>
    <w:p w14:paraId="00E1DC1E" w14:textId="5291DB66" w:rsidR="004A4879" w:rsidRPr="002E34E3" w:rsidRDefault="004A4879" w:rsidP="008113A9">
      <w:pPr>
        <w:rPr>
          <w:rFonts w:cstheme="minorHAnsi"/>
        </w:rPr>
      </w:pPr>
      <w:r w:rsidRPr="002E34E3">
        <w:rPr>
          <w:rFonts w:cstheme="minorHAnsi"/>
        </w:rPr>
        <w:t>We reali</w:t>
      </w:r>
      <w:r w:rsidR="00AD0FDC" w:rsidRPr="002E34E3">
        <w:rPr>
          <w:rFonts w:cstheme="minorHAnsi"/>
        </w:rPr>
        <w:t xml:space="preserve">se that the </w:t>
      </w:r>
      <w:r w:rsidR="00C11979" w:rsidRPr="002E34E3">
        <w:rPr>
          <w:rFonts w:cstheme="minorHAnsi"/>
        </w:rPr>
        <w:t xml:space="preserve">greenway is in an area of outstanding natural beauty </w:t>
      </w:r>
      <w:r w:rsidR="002724E0" w:rsidRPr="002E34E3">
        <w:rPr>
          <w:rFonts w:cstheme="minorHAnsi"/>
        </w:rPr>
        <w:t xml:space="preserve">and there was a reluctance to </w:t>
      </w:r>
      <w:r w:rsidR="00F172CF" w:rsidRPr="002E34E3">
        <w:rPr>
          <w:rFonts w:cstheme="minorHAnsi"/>
        </w:rPr>
        <w:t>have a bound</w:t>
      </w:r>
      <w:r w:rsidR="00422E91" w:rsidRPr="002E34E3">
        <w:rPr>
          <w:rFonts w:cstheme="minorHAnsi"/>
        </w:rPr>
        <w:t xml:space="preserve"> black</w:t>
      </w:r>
      <w:r w:rsidR="00F172CF" w:rsidRPr="002E34E3">
        <w:rPr>
          <w:rFonts w:cstheme="minorHAnsi"/>
        </w:rPr>
        <w:t xml:space="preserve"> ‘</w:t>
      </w:r>
      <w:r w:rsidR="006C5ADE" w:rsidRPr="002E34E3">
        <w:rPr>
          <w:rFonts w:cstheme="minorHAnsi"/>
        </w:rPr>
        <w:t>Tarmacked</w:t>
      </w:r>
      <w:r w:rsidR="00F172CF" w:rsidRPr="002E34E3">
        <w:rPr>
          <w:rFonts w:cstheme="minorHAnsi"/>
        </w:rPr>
        <w:t>’ surface</w:t>
      </w:r>
      <w:r w:rsidR="00596A08" w:rsidRPr="002E34E3">
        <w:rPr>
          <w:rFonts w:cstheme="minorHAnsi"/>
        </w:rPr>
        <w:t xml:space="preserve"> in the countryside</w:t>
      </w:r>
      <w:r w:rsidR="009B0E62" w:rsidRPr="002E34E3">
        <w:rPr>
          <w:rFonts w:cstheme="minorHAnsi"/>
        </w:rPr>
        <w:t>.</w:t>
      </w:r>
      <w:r w:rsidR="00F172CF" w:rsidRPr="002E34E3">
        <w:rPr>
          <w:rFonts w:cstheme="minorHAnsi"/>
        </w:rPr>
        <w:t xml:space="preserve"> </w:t>
      </w:r>
      <w:r w:rsidR="009B0E62" w:rsidRPr="002E34E3">
        <w:rPr>
          <w:rFonts w:cstheme="minorHAnsi"/>
        </w:rPr>
        <w:t>T</w:t>
      </w:r>
      <w:r w:rsidR="000459FF" w:rsidRPr="002E34E3">
        <w:rPr>
          <w:rFonts w:cstheme="minorHAnsi"/>
        </w:rPr>
        <w:t xml:space="preserve">here are many examples of where </w:t>
      </w:r>
      <w:r w:rsidR="00331649" w:rsidRPr="002E34E3">
        <w:rPr>
          <w:rFonts w:cstheme="minorHAnsi"/>
        </w:rPr>
        <w:t xml:space="preserve">Tarmac surfaces have been treated to be more </w:t>
      </w:r>
      <w:r w:rsidR="00292B76" w:rsidRPr="002E34E3">
        <w:rPr>
          <w:rFonts w:cstheme="minorHAnsi"/>
        </w:rPr>
        <w:t>in keeping with a rural setting</w:t>
      </w:r>
      <w:r w:rsidR="0093194B" w:rsidRPr="002E34E3">
        <w:rPr>
          <w:rFonts w:cstheme="minorHAnsi"/>
        </w:rPr>
        <w:t xml:space="preserve"> </w:t>
      </w:r>
      <w:r w:rsidR="001A25C1" w:rsidRPr="002E34E3">
        <w:rPr>
          <w:rFonts w:cstheme="minorHAnsi"/>
        </w:rPr>
        <w:t xml:space="preserve">e.g. </w:t>
      </w:r>
      <w:r w:rsidR="00576A28" w:rsidRPr="002E34E3">
        <w:rPr>
          <w:rFonts w:cstheme="minorHAnsi"/>
        </w:rPr>
        <w:t xml:space="preserve">The Didcot to Upton section of </w:t>
      </w:r>
      <w:r w:rsidR="001A25C1" w:rsidRPr="002E34E3">
        <w:rPr>
          <w:rFonts w:cstheme="minorHAnsi"/>
        </w:rPr>
        <w:t>Sustrans route 44</w:t>
      </w:r>
      <w:r w:rsidR="00576A28" w:rsidRPr="002E34E3">
        <w:rPr>
          <w:rFonts w:cstheme="minorHAnsi"/>
        </w:rPr>
        <w:t xml:space="preserve">4 and the </w:t>
      </w:r>
      <w:r w:rsidR="003A3157" w:rsidRPr="002E34E3">
        <w:rPr>
          <w:rFonts w:cstheme="minorHAnsi"/>
        </w:rPr>
        <w:t xml:space="preserve">first section of the Icknield Greenway from the Harwell </w:t>
      </w:r>
      <w:r w:rsidR="003A3157" w:rsidRPr="002E34E3">
        <w:rPr>
          <w:rFonts w:cstheme="minorHAnsi"/>
        </w:rPr>
        <w:lastRenderedPageBreak/>
        <w:t>Campus</w:t>
      </w:r>
      <w:r w:rsidR="00186EF2" w:rsidRPr="002E34E3">
        <w:rPr>
          <w:rFonts w:cstheme="minorHAnsi"/>
        </w:rPr>
        <w:t>.</w:t>
      </w:r>
      <w:r w:rsidR="00EE7AFE" w:rsidRPr="002E34E3">
        <w:rPr>
          <w:rFonts w:cstheme="minorHAnsi"/>
        </w:rPr>
        <w:t xml:space="preserve"> Sustrans have </w:t>
      </w:r>
      <w:r w:rsidR="00880DD0" w:rsidRPr="002E34E3">
        <w:rPr>
          <w:rFonts w:cstheme="minorHAnsi"/>
        </w:rPr>
        <w:t xml:space="preserve">considerable experience and guidelines </w:t>
      </w:r>
      <w:r w:rsidR="001560AC" w:rsidRPr="002E34E3">
        <w:rPr>
          <w:rFonts w:cstheme="minorHAnsi"/>
        </w:rPr>
        <w:t xml:space="preserve">in </w:t>
      </w:r>
      <w:r w:rsidR="0084595F" w:rsidRPr="002E34E3">
        <w:rPr>
          <w:rFonts w:cstheme="minorHAnsi"/>
        </w:rPr>
        <w:t xml:space="preserve">building </w:t>
      </w:r>
      <w:r w:rsidR="0001129F" w:rsidRPr="002E34E3">
        <w:rPr>
          <w:rFonts w:cstheme="minorHAnsi"/>
        </w:rPr>
        <w:t>cycle routes in rural areas</w:t>
      </w:r>
      <w:r w:rsidR="0032749A" w:rsidRPr="002E34E3">
        <w:rPr>
          <w:rFonts w:cstheme="minorHAnsi"/>
        </w:rPr>
        <w:t>, p</w:t>
      </w:r>
      <w:r w:rsidR="00573FF1" w:rsidRPr="002E34E3">
        <w:rPr>
          <w:rFonts w:cstheme="minorHAnsi"/>
        </w:rPr>
        <w:t xml:space="preserve">erhaps </w:t>
      </w:r>
      <w:r w:rsidR="000E3697" w:rsidRPr="002E34E3">
        <w:rPr>
          <w:rFonts w:cstheme="minorHAnsi"/>
        </w:rPr>
        <w:t xml:space="preserve">Sustrans should be consulted </w:t>
      </w:r>
      <w:r w:rsidR="00462DCB" w:rsidRPr="002E34E3">
        <w:rPr>
          <w:rFonts w:cstheme="minorHAnsi"/>
        </w:rPr>
        <w:t xml:space="preserve">when </w:t>
      </w:r>
      <w:r w:rsidR="008D33CA" w:rsidRPr="002E34E3">
        <w:rPr>
          <w:rFonts w:cstheme="minorHAnsi"/>
        </w:rPr>
        <w:t>designing greenways</w:t>
      </w:r>
      <w:r w:rsidR="0032749A" w:rsidRPr="002E34E3">
        <w:rPr>
          <w:rFonts w:cstheme="minorHAnsi"/>
        </w:rPr>
        <w:t xml:space="preserve"> in the future</w:t>
      </w:r>
      <w:r w:rsidR="008D33CA" w:rsidRPr="002E34E3">
        <w:rPr>
          <w:rFonts w:cstheme="minorHAnsi"/>
        </w:rPr>
        <w:t>.</w:t>
      </w:r>
    </w:p>
    <w:p w14:paraId="3156D49D" w14:textId="1402269B" w:rsidR="008D33CA" w:rsidRPr="002E34E3" w:rsidRDefault="008D33CA" w:rsidP="008113A9">
      <w:pPr>
        <w:rPr>
          <w:rFonts w:cstheme="minorHAnsi"/>
        </w:rPr>
      </w:pPr>
      <w:r w:rsidRPr="002E34E3">
        <w:rPr>
          <w:rFonts w:cstheme="minorHAnsi"/>
        </w:rPr>
        <w:t xml:space="preserve">HarBUG will continue to </w:t>
      </w:r>
      <w:r w:rsidR="00926FA4" w:rsidRPr="002E34E3">
        <w:rPr>
          <w:rFonts w:cstheme="minorHAnsi"/>
        </w:rPr>
        <w:t>campaign for</w:t>
      </w:r>
      <w:r w:rsidR="007E67AA" w:rsidRPr="002E34E3">
        <w:rPr>
          <w:rFonts w:cstheme="minorHAnsi"/>
        </w:rPr>
        <w:t xml:space="preserve"> a bound surface </w:t>
      </w:r>
      <w:r w:rsidR="00AC1476" w:rsidRPr="002E34E3">
        <w:rPr>
          <w:rFonts w:cstheme="minorHAnsi"/>
        </w:rPr>
        <w:t>on the Icknield Greenway.</w:t>
      </w:r>
    </w:p>
    <w:p w14:paraId="32F023F5" w14:textId="420F3763" w:rsidR="00186EF2" w:rsidRPr="002E34E3" w:rsidRDefault="00186EF2" w:rsidP="008113A9">
      <w:pPr>
        <w:rPr>
          <w:rFonts w:cstheme="minorHAnsi"/>
        </w:rPr>
      </w:pPr>
      <w:r w:rsidRPr="002E34E3">
        <w:rPr>
          <w:rFonts w:cstheme="minorHAnsi"/>
        </w:rPr>
        <w:t xml:space="preserve">We object to the term </w:t>
      </w:r>
      <w:r w:rsidR="007C7474" w:rsidRPr="002E34E3">
        <w:rPr>
          <w:rFonts w:cstheme="minorHAnsi"/>
        </w:rPr>
        <w:t>‘</w:t>
      </w:r>
      <w:r w:rsidR="000A5A24" w:rsidRPr="002E34E3">
        <w:rPr>
          <w:rFonts w:cstheme="minorHAnsi"/>
        </w:rPr>
        <w:t>leisure c</w:t>
      </w:r>
      <w:r w:rsidR="002B3515" w:rsidRPr="002E34E3">
        <w:rPr>
          <w:rFonts w:cstheme="minorHAnsi"/>
        </w:rPr>
        <w:t>ommuting’</w:t>
      </w:r>
      <w:r w:rsidR="00B94D8F" w:rsidRPr="002E34E3">
        <w:rPr>
          <w:rFonts w:cstheme="minorHAnsi"/>
        </w:rPr>
        <w:t xml:space="preserve">. Commuting </w:t>
      </w:r>
      <w:r w:rsidR="00AD1109" w:rsidRPr="002E34E3">
        <w:rPr>
          <w:rFonts w:cstheme="minorHAnsi"/>
        </w:rPr>
        <w:t xml:space="preserve">is </w:t>
      </w:r>
      <w:r w:rsidR="00F0601A" w:rsidRPr="002E34E3">
        <w:rPr>
          <w:rFonts w:cstheme="minorHAnsi"/>
        </w:rPr>
        <w:t xml:space="preserve">all about </w:t>
      </w:r>
      <w:r w:rsidR="00BA6528" w:rsidRPr="002E34E3">
        <w:rPr>
          <w:rFonts w:cstheme="minorHAnsi"/>
        </w:rPr>
        <w:t xml:space="preserve">getting to work in </w:t>
      </w:r>
      <w:r w:rsidR="000A4B03" w:rsidRPr="002E34E3">
        <w:rPr>
          <w:rFonts w:cstheme="minorHAnsi"/>
        </w:rPr>
        <w:t xml:space="preserve">shortest time </w:t>
      </w:r>
      <w:r w:rsidR="003216B9" w:rsidRPr="002E34E3">
        <w:rPr>
          <w:rFonts w:cstheme="minorHAnsi"/>
        </w:rPr>
        <w:t xml:space="preserve">or distance whatever transport mode is used </w:t>
      </w:r>
      <w:r w:rsidR="00AD042C" w:rsidRPr="002E34E3">
        <w:rPr>
          <w:rFonts w:cstheme="minorHAnsi"/>
        </w:rPr>
        <w:t>it is not a leisure activity</w:t>
      </w:r>
      <w:r w:rsidR="00EF1EBD" w:rsidRPr="002E34E3">
        <w:rPr>
          <w:rFonts w:cstheme="minorHAnsi"/>
        </w:rPr>
        <w:t xml:space="preserve">. </w:t>
      </w:r>
      <w:r w:rsidR="0020002D" w:rsidRPr="002E34E3">
        <w:rPr>
          <w:rFonts w:cstheme="minorHAnsi"/>
        </w:rPr>
        <w:t>Please a</w:t>
      </w:r>
      <w:r w:rsidR="00B10299" w:rsidRPr="002E34E3">
        <w:rPr>
          <w:rFonts w:cstheme="minorHAnsi"/>
        </w:rPr>
        <w:t>mend policy 9 to remove</w:t>
      </w:r>
      <w:r w:rsidR="00F63383" w:rsidRPr="002E34E3">
        <w:rPr>
          <w:rFonts w:cstheme="minorHAnsi"/>
        </w:rPr>
        <w:t xml:space="preserve"> ‘leisure’ </w:t>
      </w:r>
      <w:r w:rsidR="008B0288" w:rsidRPr="002E34E3">
        <w:rPr>
          <w:rFonts w:cstheme="minorHAnsi"/>
        </w:rPr>
        <w:t>from ‘leisure commuting’.</w:t>
      </w:r>
    </w:p>
    <w:p w14:paraId="1FF00418" w14:textId="77777777" w:rsidR="003A3157" w:rsidRPr="002E34E3" w:rsidRDefault="003A3157" w:rsidP="008113A9">
      <w:pPr>
        <w:rPr>
          <w:rFonts w:cstheme="minorHAnsi"/>
        </w:rPr>
      </w:pPr>
    </w:p>
    <w:p w14:paraId="3200DB2C" w14:textId="16C49F4E" w:rsidR="008B0288" w:rsidRPr="002E34E3" w:rsidRDefault="008B0288" w:rsidP="008113A9">
      <w:pPr>
        <w:rPr>
          <w:rFonts w:cstheme="minorHAnsi"/>
        </w:rPr>
      </w:pPr>
      <w:r w:rsidRPr="002E34E3">
        <w:rPr>
          <w:rFonts w:cstheme="minorHAnsi"/>
        </w:rPr>
        <w:t xml:space="preserve">HarBUG looks forward to working with the County in </w:t>
      </w:r>
      <w:r w:rsidR="000C1607" w:rsidRPr="002E34E3">
        <w:rPr>
          <w:rFonts w:cstheme="minorHAnsi"/>
        </w:rPr>
        <w:t>making cycling and safe, convenient and quick mode of transport in the Science Vale and throughout Oxfordshire.</w:t>
      </w:r>
    </w:p>
    <w:p w14:paraId="3E8EB370" w14:textId="77777777" w:rsidR="000C1607" w:rsidRPr="002E34E3" w:rsidRDefault="000C1607" w:rsidP="008113A9">
      <w:pPr>
        <w:rPr>
          <w:rFonts w:cstheme="minorHAnsi"/>
        </w:rPr>
      </w:pPr>
    </w:p>
    <w:p w14:paraId="616A22F8" w14:textId="67129F47" w:rsidR="000C1607" w:rsidRPr="002E34E3" w:rsidRDefault="000C1607" w:rsidP="008113A9">
      <w:pPr>
        <w:rPr>
          <w:rFonts w:cstheme="minorHAnsi"/>
        </w:rPr>
      </w:pPr>
      <w:r w:rsidRPr="002E34E3">
        <w:rPr>
          <w:rFonts w:cstheme="minorHAnsi"/>
        </w:rPr>
        <w:t>Regards</w:t>
      </w:r>
    </w:p>
    <w:p w14:paraId="55DA88AE" w14:textId="77777777" w:rsidR="00E507B6" w:rsidRPr="002E34E3" w:rsidRDefault="00E507B6" w:rsidP="008113A9">
      <w:pPr>
        <w:rPr>
          <w:rFonts w:cstheme="minorHAnsi"/>
        </w:rPr>
      </w:pPr>
    </w:p>
    <w:p w14:paraId="786E8D98" w14:textId="620E0A69" w:rsidR="00E507B6" w:rsidRPr="002E34E3" w:rsidRDefault="00E507B6" w:rsidP="00E507B6">
      <w:pPr>
        <w:spacing w:after="0"/>
        <w:rPr>
          <w:rFonts w:cstheme="minorHAnsi"/>
        </w:rPr>
      </w:pPr>
      <w:r w:rsidRPr="002E34E3">
        <w:rPr>
          <w:rFonts w:cstheme="minorHAnsi"/>
        </w:rPr>
        <w:t>Kevin Wilkinson</w:t>
      </w:r>
    </w:p>
    <w:p w14:paraId="04DDDBEB" w14:textId="111D09D3" w:rsidR="00E507B6" w:rsidRPr="002E34E3" w:rsidRDefault="00E507B6" w:rsidP="008113A9">
      <w:pPr>
        <w:rPr>
          <w:rFonts w:cstheme="minorHAnsi"/>
        </w:rPr>
      </w:pPr>
      <w:r w:rsidRPr="002E34E3">
        <w:rPr>
          <w:rFonts w:cstheme="minorHAnsi"/>
        </w:rPr>
        <w:t>HarBUG Chair</w:t>
      </w:r>
    </w:p>
    <w:p w14:paraId="74320CF6" w14:textId="77777777" w:rsidR="003857DC" w:rsidRPr="00005ADA" w:rsidRDefault="003857DC" w:rsidP="008113A9">
      <w:pPr>
        <w:rPr>
          <w:rFonts w:ascii="Arial" w:hAnsi="Arial" w:cs="Arial"/>
          <w:sz w:val="20"/>
          <w:szCs w:val="20"/>
        </w:rPr>
      </w:pPr>
    </w:p>
    <w:p w14:paraId="13F95F92" w14:textId="77777777" w:rsidR="00EE1ACF" w:rsidRPr="002C1582" w:rsidRDefault="00EE1ACF" w:rsidP="00EE1ACF">
      <w:pPr>
        <w:rPr>
          <w:rFonts w:ascii="Arial" w:hAnsi="Arial" w:cs="Arial"/>
          <w:sz w:val="20"/>
          <w:szCs w:val="20"/>
        </w:rPr>
      </w:pPr>
    </w:p>
    <w:sectPr w:rsidR="00EE1ACF" w:rsidRPr="002C1582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B22B" w14:textId="77777777" w:rsidR="00C44C70" w:rsidRDefault="00C44C70" w:rsidP="004B40BE">
      <w:pPr>
        <w:spacing w:after="0" w:line="240" w:lineRule="auto"/>
      </w:pPr>
      <w:r>
        <w:separator/>
      </w:r>
    </w:p>
  </w:endnote>
  <w:endnote w:type="continuationSeparator" w:id="0">
    <w:p w14:paraId="3C502567" w14:textId="77777777" w:rsidR="00C44C70" w:rsidRDefault="00C44C70" w:rsidP="004B40BE">
      <w:pPr>
        <w:spacing w:after="0" w:line="240" w:lineRule="auto"/>
      </w:pPr>
      <w:r>
        <w:continuationSeparator/>
      </w:r>
    </w:p>
  </w:endnote>
  <w:endnote w:type="continuationNotice" w:id="1">
    <w:p w14:paraId="48A7E531" w14:textId="77777777" w:rsidR="00921030" w:rsidRDefault="009210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F258" w14:textId="72F2BAA5" w:rsidR="00EB6C17" w:rsidRPr="00EE1ACF" w:rsidRDefault="00EB6C17">
    <w:pPr>
      <w:pStyle w:val="Footer"/>
      <w:jc w:val="center"/>
      <w:rPr>
        <w:color w:val="A6A6A6" w:themeColor="background1" w:themeShade="A6"/>
      </w:rPr>
    </w:pPr>
    <w:r w:rsidRPr="00EE1ACF">
      <w:rPr>
        <w:color w:val="A6A6A6" w:themeColor="background1" w:themeShade="A6"/>
      </w:rPr>
      <w:t xml:space="preserve">HarBUG LTCP5 </w:t>
    </w:r>
    <w:r w:rsidR="00EE1ACF" w:rsidRPr="00EE1ACF">
      <w:rPr>
        <w:color w:val="A6A6A6" w:themeColor="background1" w:themeShade="A6"/>
      </w:rPr>
      <w:t xml:space="preserve">Response - </w:t>
    </w:r>
    <w:r w:rsidRPr="00EE1ACF">
      <w:rPr>
        <w:color w:val="A6A6A6" w:themeColor="background1" w:themeShade="A6"/>
      </w:rPr>
      <w:t xml:space="preserve">Page </w:t>
    </w:r>
    <w:r w:rsidRPr="00EE1ACF">
      <w:rPr>
        <w:color w:val="A6A6A6" w:themeColor="background1" w:themeShade="A6"/>
      </w:rPr>
      <w:fldChar w:fldCharType="begin"/>
    </w:r>
    <w:r w:rsidRPr="00EE1ACF">
      <w:rPr>
        <w:color w:val="A6A6A6" w:themeColor="background1" w:themeShade="A6"/>
      </w:rPr>
      <w:instrText xml:space="preserve"> PAGE  \* Arabic  \* MERGEFORMAT </w:instrText>
    </w:r>
    <w:r w:rsidRPr="00EE1ACF">
      <w:rPr>
        <w:color w:val="A6A6A6" w:themeColor="background1" w:themeShade="A6"/>
      </w:rPr>
      <w:fldChar w:fldCharType="separate"/>
    </w:r>
    <w:r w:rsidRPr="00EE1ACF">
      <w:rPr>
        <w:noProof/>
        <w:color w:val="A6A6A6" w:themeColor="background1" w:themeShade="A6"/>
      </w:rPr>
      <w:t>2</w:t>
    </w:r>
    <w:r w:rsidRPr="00EE1ACF">
      <w:rPr>
        <w:color w:val="A6A6A6" w:themeColor="background1" w:themeShade="A6"/>
      </w:rPr>
      <w:fldChar w:fldCharType="end"/>
    </w:r>
    <w:r w:rsidRPr="00EE1ACF">
      <w:rPr>
        <w:color w:val="A6A6A6" w:themeColor="background1" w:themeShade="A6"/>
      </w:rPr>
      <w:t xml:space="preserve"> of </w:t>
    </w:r>
    <w:r w:rsidRPr="00EE1ACF">
      <w:rPr>
        <w:color w:val="A6A6A6" w:themeColor="background1" w:themeShade="A6"/>
      </w:rPr>
      <w:fldChar w:fldCharType="begin"/>
    </w:r>
    <w:r w:rsidRPr="00EE1ACF">
      <w:rPr>
        <w:color w:val="A6A6A6" w:themeColor="background1" w:themeShade="A6"/>
      </w:rPr>
      <w:instrText xml:space="preserve"> NUMPAGES  \* Arabic  \* MERGEFORMAT </w:instrText>
    </w:r>
    <w:r w:rsidRPr="00EE1ACF">
      <w:rPr>
        <w:color w:val="A6A6A6" w:themeColor="background1" w:themeShade="A6"/>
      </w:rPr>
      <w:fldChar w:fldCharType="separate"/>
    </w:r>
    <w:r w:rsidRPr="00EE1ACF">
      <w:rPr>
        <w:noProof/>
        <w:color w:val="A6A6A6" w:themeColor="background1" w:themeShade="A6"/>
      </w:rPr>
      <w:t>2</w:t>
    </w:r>
    <w:r w:rsidRPr="00EE1ACF">
      <w:rPr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68A5" w14:textId="77777777" w:rsidR="00C44C70" w:rsidRDefault="00C44C70" w:rsidP="004B40BE">
      <w:pPr>
        <w:spacing w:after="0" w:line="240" w:lineRule="auto"/>
      </w:pPr>
      <w:r>
        <w:separator/>
      </w:r>
    </w:p>
  </w:footnote>
  <w:footnote w:type="continuationSeparator" w:id="0">
    <w:p w14:paraId="76B6471B" w14:textId="77777777" w:rsidR="00C44C70" w:rsidRDefault="00C44C70" w:rsidP="004B40BE">
      <w:pPr>
        <w:spacing w:after="0" w:line="240" w:lineRule="auto"/>
      </w:pPr>
      <w:r>
        <w:continuationSeparator/>
      </w:r>
    </w:p>
  </w:footnote>
  <w:footnote w:type="continuationNotice" w:id="1">
    <w:p w14:paraId="38A65ECE" w14:textId="77777777" w:rsidR="00921030" w:rsidRDefault="009210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BAEB" w14:textId="0D14CBEE" w:rsidR="004B40BE" w:rsidRDefault="004B40BE" w:rsidP="004B40BE">
    <w:pPr>
      <w:pStyle w:val="Header"/>
      <w:jc w:val="center"/>
    </w:pPr>
    <w:r>
      <w:rPr>
        <w:noProof/>
      </w:rPr>
      <w:drawing>
        <wp:inline distT="0" distB="0" distL="0" distR="0" wp14:anchorId="71E0306A" wp14:editId="58161122">
          <wp:extent cx="716453" cy="752475"/>
          <wp:effectExtent l="0" t="0" r="762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22" cy="760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6DF33" w14:textId="77777777" w:rsidR="007162F1" w:rsidRDefault="007162F1" w:rsidP="004B40B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653E4"/>
    <w:multiLevelType w:val="hybridMultilevel"/>
    <w:tmpl w:val="0F28B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418C5"/>
    <w:multiLevelType w:val="hybridMultilevel"/>
    <w:tmpl w:val="8822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27D50"/>
    <w:multiLevelType w:val="hybridMultilevel"/>
    <w:tmpl w:val="56FC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415CA"/>
    <w:multiLevelType w:val="hybridMultilevel"/>
    <w:tmpl w:val="3CE68D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E47643"/>
    <w:rsid w:val="00003FAB"/>
    <w:rsid w:val="00004D89"/>
    <w:rsid w:val="00005ADA"/>
    <w:rsid w:val="00006618"/>
    <w:rsid w:val="0000706C"/>
    <w:rsid w:val="0001129F"/>
    <w:rsid w:val="00021EC9"/>
    <w:rsid w:val="000245A6"/>
    <w:rsid w:val="00035048"/>
    <w:rsid w:val="00037FF1"/>
    <w:rsid w:val="00041716"/>
    <w:rsid w:val="000459FF"/>
    <w:rsid w:val="000478CD"/>
    <w:rsid w:val="00052281"/>
    <w:rsid w:val="000604CD"/>
    <w:rsid w:val="00065CED"/>
    <w:rsid w:val="00075732"/>
    <w:rsid w:val="00091C76"/>
    <w:rsid w:val="00094215"/>
    <w:rsid w:val="00094FE9"/>
    <w:rsid w:val="00095491"/>
    <w:rsid w:val="000A0DFB"/>
    <w:rsid w:val="000A2407"/>
    <w:rsid w:val="000A38A3"/>
    <w:rsid w:val="000A4B03"/>
    <w:rsid w:val="000A53B3"/>
    <w:rsid w:val="000A5A24"/>
    <w:rsid w:val="000A68F7"/>
    <w:rsid w:val="000A79D2"/>
    <w:rsid w:val="000B07C6"/>
    <w:rsid w:val="000C1607"/>
    <w:rsid w:val="000C292F"/>
    <w:rsid w:val="000C2AFF"/>
    <w:rsid w:val="000C6971"/>
    <w:rsid w:val="000D25DF"/>
    <w:rsid w:val="000E3697"/>
    <w:rsid w:val="000E3CC0"/>
    <w:rsid w:val="000E7271"/>
    <w:rsid w:val="00105044"/>
    <w:rsid w:val="001149F6"/>
    <w:rsid w:val="00116AA6"/>
    <w:rsid w:val="001321E7"/>
    <w:rsid w:val="001560AC"/>
    <w:rsid w:val="00156C5B"/>
    <w:rsid w:val="00165F74"/>
    <w:rsid w:val="00166211"/>
    <w:rsid w:val="00170E80"/>
    <w:rsid w:val="00171DDB"/>
    <w:rsid w:val="00172CF5"/>
    <w:rsid w:val="0017314B"/>
    <w:rsid w:val="001810BA"/>
    <w:rsid w:val="00186EF2"/>
    <w:rsid w:val="00190566"/>
    <w:rsid w:val="00191BDD"/>
    <w:rsid w:val="001A2050"/>
    <w:rsid w:val="001A25C1"/>
    <w:rsid w:val="001A2819"/>
    <w:rsid w:val="001B26AC"/>
    <w:rsid w:val="001B3F11"/>
    <w:rsid w:val="001D12E2"/>
    <w:rsid w:val="001E0ADF"/>
    <w:rsid w:val="001F5A28"/>
    <w:rsid w:val="001F7332"/>
    <w:rsid w:val="001F7946"/>
    <w:rsid w:val="0020002D"/>
    <w:rsid w:val="0020152C"/>
    <w:rsid w:val="00204A47"/>
    <w:rsid w:val="00206CAF"/>
    <w:rsid w:val="002125CE"/>
    <w:rsid w:val="00227D5E"/>
    <w:rsid w:val="00230EF5"/>
    <w:rsid w:val="002326F9"/>
    <w:rsid w:val="00233833"/>
    <w:rsid w:val="00235087"/>
    <w:rsid w:val="00237DA4"/>
    <w:rsid w:val="00245308"/>
    <w:rsid w:val="002529D6"/>
    <w:rsid w:val="00255DA6"/>
    <w:rsid w:val="002626E3"/>
    <w:rsid w:val="00265783"/>
    <w:rsid w:val="002723E5"/>
    <w:rsid w:val="002724E0"/>
    <w:rsid w:val="0027257B"/>
    <w:rsid w:val="00276B01"/>
    <w:rsid w:val="00281371"/>
    <w:rsid w:val="002909B2"/>
    <w:rsid w:val="00292B76"/>
    <w:rsid w:val="002B1A3C"/>
    <w:rsid w:val="002B2F64"/>
    <w:rsid w:val="002B3515"/>
    <w:rsid w:val="002B3705"/>
    <w:rsid w:val="002B5C83"/>
    <w:rsid w:val="002C1582"/>
    <w:rsid w:val="002C2A22"/>
    <w:rsid w:val="002C41CB"/>
    <w:rsid w:val="002C508A"/>
    <w:rsid w:val="002D2507"/>
    <w:rsid w:val="002D6736"/>
    <w:rsid w:val="002E34E3"/>
    <w:rsid w:val="002E3F33"/>
    <w:rsid w:val="002F154C"/>
    <w:rsid w:val="002F2121"/>
    <w:rsid w:val="002F4836"/>
    <w:rsid w:val="002F5866"/>
    <w:rsid w:val="002F5EEE"/>
    <w:rsid w:val="00300FA3"/>
    <w:rsid w:val="00315292"/>
    <w:rsid w:val="00315901"/>
    <w:rsid w:val="00317348"/>
    <w:rsid w:val="00317BA8"/>
    <w:rsid w:val="003216B9"/>
    <w:rsid w:val="0032749A"/>
    <w:rsid w:val="00330B51"/>
    <w:rsid w:val="00331649"/>
    <w:rsid w:val="003354CC"/>
    <w:rsid w:val="00341147"/>
    <w:rsid w:val="00341208"/>
    <w:rsid w:val="00342260"/>
    <w:rsid w:val="003561B6"/>
    <w:rsid w:val="00356C3B"/>
    <w:rsid w:val="0036339C"/>
    <w:rsid w:val="00363EAA"/>
    <w:rsid w:val="00367E37"/>
    <w:rsid w:val="00371E85"/>
    <w:rsid w:val="00375BAC"/>
    <w:rsid w:val="003778DD"/>
    <w:rsid w:val="00380D26"/>
    <w:rsid w:val="0038445B"/>
    <w:rsid w:val="00384FDE"/>
    <w:rsid w:val="003857DC"/>
    <w:rsid w:val="00385F34"/>
    <w:rsid w:val="0039283A"/>
    <w:rsid w:val="003937D2"/>
    <w:rsid w:val="003971E4"/>
    <w:rsid w:val="003A3157"/>
    <w:rsid w:val="003A3FFA"/>
    <w:rsid w:val="003A4377"/>
    <w:rsid w:val="003B1B4A"/>
    <w:rsid w:val="003D7CD8"/>
    <w:rsid w:val="003E0325"/>
    <w:rsid w:val="003E079D"/>
    <w:rsid w:val="003E11BD"/>
    <w:rsid w:val="003E1ABB"/>
    <w:rsid w:val="003E4802"/>
    <w:rsid w:val="003E6D8E"/>
    <w:rsid w:val="003F7074"/>
    <w:rsid w:val="00402971"/>
    <w:rsid w:val="0040340F"/>
    <w:rsid w:val="0040605B"/>
    <w:rsid w:val="00411B4A"/>
    <w:rsid w:val="0042297F"/>
    <w:rsid w:val="00422E91"/>
    <w:rsid w:val="00423406"/>
    <w:rsid w:val="004241C7"/>
    <w:rsid w:val="004243BF"/>
    <w:rsid w:val="00426899"/>
    <w:rsid w:val="0043031F"/>
    <w:rsid w:val="0043599D"/>
    <w:rsid w:val="0044261B"/>
    <w:rsid w:val="00444F2C"/>
    <w:rsid w:val="00452F95"/>
    <w:rsid w:val="0046019D"/>
    <w:rsid w:val="00462DCB"/>
    <w:rsid w:val="00471ED6"/>
    <w:rsid w:val="00474EF9"/>
    <w:rsid w:val="004903C1"/>
    <w:rsid w:val="004A33A8"/>
    <w:rsid w:val="004A4879"/>
    <w:rsid w:val="004B2033"/>
    <w:rsid w:val="004B40BE"/>
    <w:rsid w:val="004B45A2"/>
    <w:rsid w:val="004C03DE"/>
    <w:rsid w:val="004C06AD"/>
    <w:rsid w:val="004C1CD1"/>
    <w:rsid w:val="004D0F09"/>
    <w:rsid w:val="004F2EFD"/>
    <w:rsid w:val="004F606A"/>
    <w:rsid w:val="004F7FFE"/>
    <w:rsid w:val="00501218"/>
    <w:rsid w:val="005017EB"/>
    <w:rsid w:val="00502E02"/>
    <w:rsid w:val="005122B8"/>
    <w:rsid w:val="00517862"/>
    <w:rsid w:val="00521FEF"/>
    <w:rsid w:val="005228C9"/>
    <w:rsid w:val="00523DAF"/>
    <w:rsid w:val="00525D48"/>
    <w:rsid w:val="005419F8"/>
    <w:rsid w:val="00546353"/>
    <w:rsid w:val="00550287"/>
    <w:rsid w:val="00552107"/>
    <w:rsid w:val="005576E6"/>
    <w:rsid w:val="00564556"/>
    <w:rsid w:val="005648AC"/>
    <w:rsid w:val="00564E8A"/>
    <w:rsid w:val="005670F5"/>
    <w:rsid w:val="00570FF3"/>
    <w:rsid w:val="005715E3"/>
    <w:rsid w:val="00571E41"/>
    <w:rsid w:val="00572B5A"/>
    <w:rsid w:val="00573FF1"/>
    <w:rsid w:val="005748D2"/>
    <w:rsid w:val="00576A28"/>
    <w:rsid w:val="005801CA"/>
    <w:rsid w:val="00581776"/>
    <w:rsid w:val="0058195A"/>
    <w:rsid w:val="00585C64"/>
    <w:rsid w:val="00590B17"/>
    <w:rsid w:val="00592378"/>
    <w:rsid w:val="00593F2C"/>
    <w:rsid w:val="00596A08"/>
    <w:rsid w:val="005973D4"/>
    <w:rsid w:val="005A2E5C"/>
    <w:rsid w:val="005A3107"/>
    <w:rsid w:val="005A3C3C"/>
    <w:rsid w:val="005A4018"/>
    <w:rsid w:val="005B07E6"/>
    <w:rsid w:val="005B25D6"/>
    <w:rsid w:val="005B5C0E"/>
    <w:rsid w:val="005B5C87"/>
    <w:rsid w:val="005B6AED"/>
    <w:rsid w:val="005C04E6"/>
    <w:rsid w:val="005C22A7"/>
    <w:rsid w:val="005C695D"/>
    <w:rsid w:val="005C786A"/>
    <w:rsid w:val="005D2D4A"/>
    <w:rsid w:val="005D35AD"/>
    <w:rsid w:val="005D3B38"/>
    <w:rsid w:val="005D5F1D"/>
    <w:rsid w:val="005D6428"/>
    <w:rsid w:val="005E24C6"/>
    <w:rsid w:val="005E3BB6"/>
    <w:rsid w:val="005E4201"/>
    <w:rsid w:val="005E5828"/>
    <w:rsid w:val="005E77F0"/>
    <w:rsid w:val="005F17DE"/>
    <w:rsid w:val="005F2C10"/>
    <w:rsid w:val="0060248C"/>
    <w:rsid w:val="006147E8"/>
    <w:rsid w:val="006265DB"/>
    <w:rsid w:val="00632063"/>
    <w:rsid w:val="00632F36"/>
    <w:rsid w:val="00636B22"/>
    <w:rsid w:val="006374C5"/>
    <w:rsid w:val="00641049"/>
    <w:rsid w:val="006424FA"/>
    <w:rsid w:val="0064723E"/>
    <w:rsid w:val="00654A8B"/>
    <w:rsid w:val="006644DC"/>
    <w:rsid w:val="006717F7"/>
    <w:rsid w:val="006808A8"/>
    <w:rsid w:val="006825C5"/>
    <w:rsid w:val="006841F6"/>
    <w:rsid w:val="00684AC8"/>
    <w:rsid w:val="00692A7A"/>
    <w:rsid w:val="006A7027"/>
    <w:rsid w:val="006A73EF"/>
    <w:rsid w:val="006A7555"/>
    <w:rsid w:val="006B05FC"/>
    <w:rsid w:val="006B3932"/>
    <w:rsid w:val="006B4AD9"/>
    <w:rsid w:val="006B7D12"/>
    <w:rsid w:val="006C24AF"/>
    <w:rsid w:val="006C2888"/>
    <w:rsid w:val="006C5ADE"/>
    <w:rsid w:val="006E3E05"/>
    <w:rsid w:val="006E7F2F"/>
    <w:rsid w:val="006F0001"/>
    <w:rsid w:val="006F3AA2"/>
    <w:rsid w:val="007000D3"/>
    <w:rsid w:val="00705D90"/>
    <w:rsid w:val="00706F71"/>
    <w:rsid w:val="00707857"/>
    <w:rsid w:val="007133B2"/>
    <w:rsid w:val="007162F1"/>
    <w:rsid w:val="00716828"/>
    <w:rsid w:val="00723828"/>
    <w:rsid w:val="007314BD"/>
    <w:rsid w:val="0073779C"/>
    <w:rsid w:val="00744B72"/>
    <w:rsid w:val="0075736C"/>
    <w:rsid w:val="007577FF"/>
    <w:rsid w:val="007608E0"/>
    <w:rsid w:val="00761E7B"/>
    <w:rsid w:val="007622E1"/>
    <w:rsid w:val="007718D9"/>
    <w:rsid w:val="00774A2E"/>
    <w:rsid w:val="007817C9"/>
    <w:rsid w:val="00791457"/>
    <w:rsid w:val="0079170F"/>
    <w:rsid w:val="00791C87"/>
    <w:rsid w:val="0079668C"/>
    <w:rsid w:val="0079777F"/>
    <w:rsid w:val="007A5BF2"/>
    <w:rsid w:val="007B021F"/>
    <w:rsid w:val="007B0742"/>
    <w:rsid w:val="007B2B4F"/>
    <w:rsid w:val="007C0809"/>
    <w:rsid w:val="007C106F"/>
    <w:rsid w:val="007C316D"/>
    <w:rsid w:val="007C7474"/>
    <w:rsid w:val="007C7698"/>
    <w:rsid w:val="007D0823"/>
    <w:rsid w:val="007E67AA"/>
    <w:rsid w:val="007F13D8"/>
    <w:rsid w:val="007F7BEF"/>
    <w:rsid w:val="007F7C35"/>
    <w:rsid w:val="008060ED"/>
    <w:rsid w:val="008100D4"/>
    <w:rsid w:val="0081076E"/>
    <w:rsid w:val="008113A9"/>
    <w:rsid w:val="00813E5B"/>
    <w:rsid w:val="008166F3"/>
    <w:rsid w:val="00827CA3"/>
    <w:rsid w:val="00832829"/>
    <w:rsid w:val="00833307"/>
    <w:rsid w:val="00835424"/>
    <w:rsid w:val="0084595F"/>
    <w:rsid w:val="008520BC"/>
    <w:rsid w:val="00854666"/>
    <w:rsid w:val="0085523E"/>
    <w:rsid w:val="0086554B"/>
    <w:rsid w:val="00867342"/>
    <w:rsid w:val="00870FF0"/>
    <w:rsid w:val="00872B90"/>
    <w:rsid w:val="00874EDA"/>
    <w:rsid w:val="00880B93"/>
    <w:rsid w:val="00880DD0"/>
    <w:rsid w:val="0088376C"/>
    <w:rsid w:val="00883C9A"/>
    <w:rsid w:val="00884CD8"/>
    <w:rsid w:val="008A1DC6"/>
    <w:rsid w:val="008A61F9"/>
    <w:rsid w:val="008A7F30"/>
    <w:rsid w:val="008B0288"/>
    <w:rsid w:val="008B22B5"/>
    <w:rsid w:val="008B67E2"/>
    <w:rsid w:val="008B79A4"/>
    <w:rsid w:val="008C12F1"/>
    <w:rsid w:val="008D192D"/>
    <w:rsid w:val="008D33CA"/>
    <w:rsid w:val="008D504E"/>
    <w:rsid w:val="008E2C8A"/>
    <w:rsid w:val="008E5009"/>
    <w:rsid w:val="00921030"/>
    <w:rsid w:val="009254DA"/>
    <w:rsid w:val="00926FA4"/>
    <w:rsid w:val="00931828"/>
    <w:rsid w:val="0093194B"/>
    <w:rsid w:val="009321AF"/>
    <w:rsid w:val="00933896"/>
    <w:rsid w:val="00944013"/>
    <w:rsid w:val="00946C6B"/>
    <w:rsid w:val="00947744"/>
    <w:rsid w:val="00952953"/>
    <w:rsid w:val="00954DF5"/>
    <w:rsid w:val="009633F3"/>
    <w:rsid w:val="0096397D"/>
    <w:rsid w:val="00963B65"/>
    <w:rsid w:val="00971CF7"/>
    <w:rsid w:val="0097264E"/>
    <w:rsid w:val="0097367B"/>
    <w:rsid w:val="00975875"/>
    <w:rsid w:val="00976277"/>
    <w:rsid w:val="00976845"/>
    <w:rsid w:val="00976B49"/>
    <w:rsid w:val="0098153D"/>
    <w:rsid w:val="00987506"/>
    <w:rsid w:val="00992B2C"/>
    <w:rsid w:val="009A08B8"/>
    <w:rsid w:val="009A3591"/>
    <w:rsid w:val="009A41F0"/>
    <w:rsid w:val="009B0E62"/>
    <w:rsid w:val="009B15D7"/>
    <w:rsid w:val="009C0EAB"/>
    <w:rsid w:val="009D0E15"/>
    <w:rsid w:val="009D4AC5"/>
    <w:rsid w:val="009E314F"/>
    <w:rsid w:val="009E38BC"/>
    <w:rsid w:val="009E6F7E"/>
    <w:rsid w:val="009F0096"/>
    <w:rsid w:val="009F4810"/>
    <w:rsid w:val="009F5409"/>
    <w:rsid w:val="00A01594"/>
    <w:rsid w:val="00A02480"/>
    <w:rsid w:val="00A075DF"/>
    <w:rsid w:val="00A07666"/>
    <w:rsid w:val="00A11D42"/>
    <w:rsid w:val="00A16961"/>
    <w:rsid w:val="00A1743B"/>
    <w:rsid w:val="00A21961"/>
    <w:rsid w:val="00A21D13"/>
    <w:rsid w:val="00A25E8C"/>
    <w:rsid w:val="00A30987"/>
    <w:rsid w:val="00A34BDD"/>
    <w:rsid w:val="00A36DB9"/>
    <w:rsid w:val="00A40767"/>
    <w:rsid w:val="00A45FD6"/>
    <w:rsid w:val="00A53134"/>
    <w:rsid w:val="00A56D3F"/>
    <w:rsid w:val="00A57C03"/>
    <w:rsid w:val="00A57CA0"/>
    <w:rsid w:val="00A601AF"/>
    <w:rsid w:val="00A65AFF"/>
    <w:rsid w:val="00A707AB"/>
    <w:rsid w:val="00A7109F"/>
    <w:rsid w:val="00A71124"/>
    <w:rsid w:val="00A7177D"/>
    <w:rsid w:val="00A73552"/>
    <w:rsid w:val="00A93CDF"/>
    <w:rsid w:val="00A96F8E"/>
    <w:rsid w:val="00AA256C"/>
    <w:rsid w:val="00AB114B"/>
    <w:rsid w:val="00AB2C8A"/>
    <w:rsid w:val="00AC1476"/>
    <w:rsid w:val="00AC40B1"/>
    <w:rsid w:val="00AC48E1"/>
    <w:rsid w:val="00AC6922"/>
    <w:rsid w:val="00AD042C"/>
    <w:rsid w:val="00AD0F8E"/>
    <w:rsid w:val="00AD0FDC"/>
    <w:rsid w:val="00AD1109"/>
    <w:rsid w:val="00AD1BA0"/>
    <w:rsid w:val="00AD257E"/>
    <w:rsid w:val="00AD2933"/>
    <w:rsid w:val="00AF1B0D"/>
    <w:rsid w:val="00AF7AEF"/>
    <w:rsid w:val="00B0196A"/>
    <w:rsid w:val="00B10299"/>
    <w:rsid w:val="00B11EFD"/>
    <w:rsid w:val="00B20E76"/>
    <w:rsid w:val="00B22023"/>
    <w:rsid w:val="00B22B2B"/>
    <w:rsid w:val="00B235E7"/>
    <w:rsid w:val="00B23D90"/>
    <w:rsid w:val="00B3137F"/>
    <w:rsid w:val="00B35F12"/>
    <w:rsid w:val="00B372C1"/>
    <w:rsid w:val="00B37738"/>
    <w:rsid w:val="00B401EC"/>
    <w:rsid w:val="00B426FE"/>
    <w:rsid w:val="00B44E74"/>
    <w:rsid w:val="00B464CD"/>
    <w:rsid w:val="00B50B6E"/>
    <w:rsid w:val="00B53E47"/>
    <w:rsid w:val="00B572CD"/>
    <w:rsid w:val="00B626CE"/>
    <w:rsid w:val="00B63434"/>
    <w:rsid w:val="00B64F7D"/>
    <w:rsid w:val="00B7341F"/>
    <w:rsid w:val="00B75796"/>
    <w:rsid w:val="00B763CF"/>
    <w:rsid w:val="00B767D4"/>
    <w:rsid w:val="00B81398"/>
    <w:rsid w:val="00B94D8F"/>
    <w:rsid w:val="00B950B2"/>
    <w:rsid w:val="00B95799"/>
    <w:rsid w:val="00B96D69"/>
    <w:rsid w:val="00B9711D"/>
    <w:rsid w:val="00BA6528"/>
    <w:rsid w:val="00BB6278"/>
    <w:rsid w:val="00BC5998"/>
    <w:rsid w:val="00BC763B"/>
    <w:rsid w:val="00BD46A6"/>
    <w:rsid w:val="00BD7B90"/>
    <w:rsid w:val="00BE1E9C"/>
    <w:rsid w:val="00BE2C4A"/>
    <w:rsid w:val="00BE6D0A"/>
    <w:rsid w:val="00BF25A7"/>
    <w:rsid w:val="00C11979"/>
    <w:rsid w:val="00C12904"/>
    <w:rsid w:val="00C132D9"/>
    <w:rsid w:val="00C16082"/>
    <w:rsid w:val="00C215C2"/>
    <w:rsid w:val="00C24A4B"/>
    <w:rsid w:val="00C2632B"/>
    <w:rsid w:val="00C27335"/>
    <w:rsid w:val="00C37EC3"/>
    <w:rsid w:val="00C44C70"/>
    <w:rsid w:val="00C45C53"/>
    <w:rsid w:val="00C54C7A"/>
    <w:rsid w:val="00C65FED"/>
    <w:rsid w:val="00C6617D"/>
    <w:rsid w:val="00C7324D"/>
    <w:rsid w:val="00C7645B"/>
    <w:rsid w:val="00C81404"/>
    <w:rsid w:val="00C81A3D"/>
    <w:rsid w:val="00C86B9B"/>
    <w:rsid w:val="00C9263D"/>
    <w:rsid w:val="00C95C3B"/>
    <w:rsid w:val="00CA1B44"/>
    <w:rsid w:val="00CB3055"/>
    <w:rsid w:val="00CC7CC6"/>
    <w:rsid w:val="00CD3945"/>
    <w:rsid w:val="00CD6757"/>
    <w:rsid w:val="00CD738E"/>
    <w:rsid w:val="00CE65F3"/>
    <w:rsid w:val="00CF20E4"/>
    <w:rsid w:val="00CF33CB"/>
    <w:rsid w:val="00CF4552"/>
    <w:rsid w:val="00D048D6"/>
    <w:rsid w:val="00D0576A"/>
    <w:rsid w:val="00D06A32"/>
    <w:rsid w:val="00D07436"/>
    <w:rsid w:val="00D122F2"/>
    <w:rsid w:val="00D1366B"/>
    <w:rsid w:val="00D13B97"/>
    <w:rsid w:val="00D17AB4"/>
    <w:rsid w:val="00D473E1"/>
    <w:rsid w:val="00D51CB1"/>
    <w:rsid w:val="00D52C8A"/>
    <w:rsid w:val="00D55191"/>
    <w:rsid w:val="00D60149"/>
    <w:rsid w:val="00D60AC3"/>
    <w:rsid w:val="00D72503"/>
    <w:rsid w:val="00D736AC"/>
    <w:rsid w:val="00D77162"/>
    <w:rsid w:val="00D83175"/>
    <w:rsid w:val="00D85B3E"/>
    <w:rsid w:val="00D9251D"/>
    <w:rsid w:val="00D92BA9"/>
    <w:rsid w:val="00DA251E"/>
    <w:rsid w:val="00DB2678"/>
    <w:rsid w:val="00DB4C3A"/>
    <w:rsid w:val="00DC243E"/>
    <w:rsid w:val="00DC5223"/>
    <w:rsid w:val="00DC7E74"/>
    <w:rsid w:val="00DD0A7E"/>
    <w:rsid w:val="00DD1D14"/>
    <w:rsid w:val="00DD3202"/>
    <w:rsid w:val="00DD4F62"/>
    <w:rsid w:val="00DE0DDA"/>
    <w:rsid w:val="00DE33FD"/>
    <w:rsid w:val="00DE410F"/>
    <w:rsid w:val="00DE62E1"/>
    <w:rsid w:val="00DF0AC8"/>
    <w:rsid w:val="00DF25F4"/>
    <w:rsid w:val="00DF2FD6"/>
    <w:rsid w:val="00DF3595"/>
    <w:rsid w:val="00DF48CA"/>
    <w:rsid w:val="00E0039E"/>
    <w:rsid w:val="00E02E66"/>
    <w:rsid w:val="00E10576"/>
    <w:rsid w:val="00E254F7"/>
    <w:rsid w:val="00E2693E"/>
    <w:rsid w:val="00E3214F"/>
    <w:rsid w:val="00E36692"/>
    <w:rsid w:val="00E37D0E"/>
    <w:rsid w:val="00E43285"/>
    <w:rsid w:val="00E46DAB"/>
    <w:rsid w:val="00E46FD0"/>
    <w:rsid w:val="00E47494"/>
    <w:rsid w:val="00E507B6"/>
    <w:rsid w:val="00E53854"/>
    <w:rsid w:val="00E55B50"/>
    <w:rsid w:val="00E56B7B"/>
    <w:rsid w:val="00E6033C"/>
    <w:rsid w:val="00E62968"/>
    <w:rsid w:val="00E6316F"/>
    <w:rsid w:val="00E71C1F"/>
    <w:rsid w:val="00E73C90"/>
    <w:rsid w:val="00E96A5D"/>
    <w:rsid w:val="00EA3445"/>
    <w:rsid w:val="00EB0B05"/>
    <w:rsid w:val="00EB6C17"/>
    <w:rsid w:val="00EC2D25"/>
    <w:rsid w:val="00EE1ACF"/>
    <w:rsid w:val="00EE1C01"/>
    <w:rsid w:val="00EE5488"/>
    <w:rsid w:val="00EE59B8"/>
    <w:rsid w:val="00EE6BB8"/>
    <w:rsid w:val="00EE7AFE"/>
    <w:rsid w:val="00EE7EF0"/>
    <w:rsid w:val="00EF147F"/>
    <w:rsid w:val="00EF1EBD"/>
    <w:rsid w:val="00EF305B"/>
    <w:rsid w:val="00EF4BF1"/>
    <w:rsid w:val="00F01717"/>
    <w:rsid w:val="00F0180C"/>
    <w:rsid w:val="00F0213E"/>
    <w:rsid w:val="00F03821"/>
    <w:rsid w:val="00F04311"/>
    <w:rsid w:val="00F04CEA"/>
    <w:rsid w:val="00F0601A"/>
    <w:rsid w:val="00F12F70"/>
    <w:rsid w:val="00F1386A"/>
    <w:rsid w:val="00F172CF"/>
    <w:rsid w:val="00F22864"/>
    <w:rsid w:val="00F22A94"/>
    <w:rsid w:val="00F2593D"/>
    <w:rsid w:val="00F40BC4"/>
    <w:rsid w:val="00F5078C"/>
    <w:rsid w:val="00F63383"/>
    <w:rsid w:val="00F63DE7"/>
    <w:rsid w:val="00F76F77"/>
    <w:rsid w:val="00F859EE"/>
    <w:rsid w:val="00F8716B"/>
    <w:rsid w:val="00F915D6"/>
    <w:rsid w:val="00F940DC"/>
    <w:rsid w:val="00F9655A"/>
    <w:rsid w:val="00F973CA"/>
    <w:rsid w:val="00FA358C"/>
    <w:rsid w:val="00FA5BD5"/>
    <w:rsid w:val="00FA5EC7"/>
    <w:rsid w:val="00FA74A2"/>
    <w:rsid w:val="00FB177B"/>
    <w:rsid w:val="00FB3D7E"/>
    <w:rsid w:val="00FB54BF"/>
    <w:rsid w:val="00FC0932"/>
    <w:rsid w:val="00FC4146"/>
    <w:rsid w:val="00FC4518"/>
    <w:rsid w:val="00FC5A43"/>
    <w:rsid w:val="00FD14A5"/>
    <w:rsid w:val="00FD1731"/>
    <w:rsid w:val="00FD3348"/>
    <w:rsid w:val="00FD4127"/>
    <w:rsid w:val="00FD519E"/>
    <w:rsid w:val="00FD63A1"/>
    <w:rsid w:val="00FD716B"/>
    <w:rsid w:val="00FE1481"/>
    <w:rsid w:val="00FE1923"/>
    <w:rsid w:val="00FE414D"/>
    <w:rsid w:val="00FE77B2"/>
    <w:rsid w:val="00FF4C77"/>
    <w:rsid w:val="00FF568D"/>
    <w:rsid w:val="1AE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E47643"/>
  <w15:chartTrackingRefBased/>
  <w15:docId w15:val="{080ADB80-2470-4681-AEDE-4AE7E484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0BE"/>
  </w:style>
  <w:style w:type="paragraph" w:styleId="Footer">
    <w:name w:val="footer"/>
    <w:basedOn w:val="Normal"/>
    <w:link w:val="FooterChar"/>
    <w:uiPriority w:val="99"/>
    <w:unhideWhenUsed/>
    <w:rsid w:val="004B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0BE"/>
  </w:style>
  <w:style w:type="paragraph" w:styleId="ListParagraph">
    <w:name w:val="List Paragraph"/>
    <w:basedOn w:val="Normal"/>
    <w:uiPriority w:val="34"/>
    <w:qFormat/>
    <w:rsid w:val="007D08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transportfornewhomes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1662</Words>
  <Characters>9479</Characters>
  <Application>Microsoft Office Word</Application>
  <DocSecurity>0</DocSecurity>
  <Lines>78</Lines>
  <Paragraphs>22</Paragraphs>
  <ScaleCrop>false</ScaleCrop>
  <Company/>
  <LinksUpToDate>false</LinksUpToDate>
  <CharactersWithSpaces>11119</CharactersWithSpaces>
  <SharedDoc>false</SharedDoc>
  <HLinks>
    <vt:vector size="6" baseType="variant">
      <vt:variant>
        <vt:i4>196696</vt:i4>
      </vt:variant>
      <vt:variant>
        <vt:i4>0</vt:i4>
      </vt:variant>
      <vt:variant>
        <vt:i4>0</vt:i4>
      </vt:variant>
      <vt:variant>
        <vt:i4>5</vt:i4>
      </vt:variant>
      <vt:variant>
        <vt:lpwstr>https://www.transportfornewhomes.org.uk/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HarBUG - Harwell Campus Bicycle Users Group</dc:creator>
  <cp:keywords/>
  <dc:description/>
  <cp:lastModifiedBy>Kevin Wilkinson</cp:lastModifiedBy>
  <cp:revision>2</cp:revision>
  <dcterms:created xsi:type="dcterms:W3CDTF">2022-03-13T09:08:00Z</dcterms:created>
  <dcterms:modified xsi:type="dcterms:W3CDTF">2022-03-13T09:08:00Z</dcterms:modified>
</cp:coreProperties>
</file>